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CADABE" w14:textId="04120F1C" w:rsidR="00261AAE" w:rsidRPr="007F7475" w:rsidRDefault="005021F3" w:rsidP="0099164E">
      <w:pPr>
        <w:pStyle w:val="berschrift-H2"/>
      </w:pPr>
      <w:r>
        <w:t>Prof. Friedhelm Loh ehrt 288 Jubilare</w:t>
      </w:r>
    </w:p>
    <w:p w14:paraId="4D65C03A" w14:textId="6A7C4305" w:rsidR="00BD5EE5" w:rsidRDefault="00BD5EE5" w:rsidP="0099164E">
      <w:pPr>
        <w:pStyle w:val="berschrift-H1"/>
      </w:pPr>
      <w:r>
        <w:t xml:space="preserve">288 </w:t>
      </w:r>
      <w:r w:rsidR="005021F3">
        <w:t>Erfolgsstorys</w:t>
      </w:r>
      <w:r>
        <w:t xml:space="preserve"> – trotz bewegter Wirtschaftszeiten</w:t>
      </w:r>
    </w:p>
    <w:p w14:paraId="3F5D60FE" w14:textId="66F5A171" w:rsidR="0030636B" w:rsidRPr="002354FC" w:rsidRDefault="0030636B" w:rsidP="0099164E">
      <w:pPr>
        <w:pStyle w:val="Ort-Datum"/>
      </w:pPr>
      <w:r w:rsidRPr="002354FC">
        <w:t>Herborn, 202</w:t>
      </w:r>
      <w:r w:rsidR="0099164E" w:rsidRPr="002354FC">
        <w:t>4</w:t>
      </w:r>
      <w:r w:rsidRPr="002354FC">
        <w:t>-</w:t>
      </w:r>
      <w:r w:rsidR="007F7475" w:rsidRPr="0077027D">
        <w:t>1</w:t>
      </w:r>
      <w:r w:rsidR="001D6C92" w:rsidRPr="0077027D">
        <w:t>2</w:t>
      </w:r>
      <w:r w:rsidRPr="0077027D">
        <w:t>-</w:t>
      </w:r>
      <w:r w:rsidR="009378B9" w:rsidRPr="0077027D">
        <w:t>1</w:t>
      </w:r>
      <w:r w:rsidR="009E24D4" w:rsidRPr="0077027D">
        <w:t>9</w:t>
      </w:r>
    </w:p>
    <w:p w14:paraId="2369E0B4" w14:textId="22DAEE7B" w:rsidR="005021F3" w:rsidRPr="005021F3" w:rsidRDefault="005021F3" w:rsidP="005021F3">
      <w:pPr>
        <w:pStyle w:val="Copytext"/>
        <w:rPr>
          <w:rStyle w:val="ui-provider"/>
          <w:b/>
          <w:bCs w:val="0"/>
        </w:rPr>
      </w:pPr>
      <w:r w:rsidRPr="005021F3">
        <w:rPr>
          <w:rStyle w:val="ui-provider"/>
          <w:b/>
          <w:bCs w:val="0"/>
        </w:rPr>
        <w:t xml:space="preserve">Gemeinsam Geschichte geschrieben und Zukunft gestaltet: Prof. Friedhelm Loh ehrte </w:t>
      </w:r>
      <w:r w:rsidR="004147B4">
        <w:rPr>
          <w:rStyle w:val="ui-provider"/>
          <w:b/>
          <w:bCs w:val="0"/>
        </w:rPr>
        <w:t xml:space="preserve">jüngst </w:t>
      </w:r>
      <w:r w:rsidRPr="005021F3">
        <w:rPr>
          <w:rStyle w:val="ui-provider"/>
          <w:b/>
          <w:bCs w:val="0"/>
        </w:rPr>
        <w:t>2</w:t>
      </w:r>
      <w:r w:rsidR="004147B4">
        <w:rPr>
          <w:rStyle w:val="ui-provider"/>
          <w:b/>
          <w:bCs w:val="0"/>
        </w:rPr>
        <w:t>88</w:t>
      </w:r>
      <w:r w:rsidRPr="005021F3">
        <w:rPr>
          <w:rStyle w:val="ui-provider"/>
          <w:b/>
          <w:bCs w:val="0"/>
        </w:rPr>
        <w:t xml:space="preserve"> Jubilare für ihre Treue zur Unternehmensgruppe. 10, 25</w:t>
      </w:r>
      <w:r w:rsidR="003A2BAF">
        <w:rPr>
          <w:rStyle w:val="ui-provider"/>
          <w:b/>
          <w:bCs w:val="0"/>
        </w:rPr>
        <w:t>,</w:t>
      </w:r>
      <w:r w:rsidRPr="005021F3">
        <w:rPr>
          <w:rStyle w:val="ui-provider"/>
          <w:b/>
          <w:bCs w:val="0"/>
        </w:rPr>
        <w:t xml:space="preserve"> 40</w:t>
      </w:r>
      <w:r w:rsidR="003A2BAF">
        <w:rPr>
          <w:rStyle w:val="ui-provider"/>
          <w:b/>
          <w:bCs w:val="0"/>
        </w:rPr>
        <w:t xml:space="preserve"> und sogar 50</w:t>
      </w:r>
      <w:r w:rsidRPr="005021F3">
        <w:rPr>
          <w:rStyle w:val="ui-provider"/>
          <w:b/>
          <w:bCs w:val="0"/>
        </w:rPr>
        <w:t xml:space="preserve"> Jahre sind </w:t>
      </w:r>
      <w:r w:rsidR="004147B4">
        <w:rPr>
          <w:rStyle w:val="ui-provider"/>
          <w:b/>
          <w:bCs w:val="0"/>
        </w:rPr>
        <w:t xml:space="preserve">sie Teil der Friedhelm Loh Group und arbeiten </w:t>
      </w:r>
      <w:r w:rsidRPr="005021F3">
        <w:rPr>
          <w:rStyle w:val="ui-provider"/>
          <w:b/>
          <w:bCs w:val="0"/>
        </w:rPr>
        <w:t>im Werk, im Vertrieb oder im Marketing</w:t>
      </w:r>
      <w:r w:rsidR="004147B4">
        <w:rPr>
          <w:rStyle w:val="ui-provider"/>
          <w:b/>
          <w:bCs w:val="0"/>
        </w:rPr>
        <w:t xml:space="preserve"> an den Erfolgsgeschichten „ihrer“ Unternehmen mit</w:t>
      </w:r>
      <w:r w:rsidRPr="005021F3">
        <w:rPr>
          <w:rStyle w:val="ui-provider"/>
          <w:b/>
          <w:bCs w:val="0"/>
        </w:rPr>
        <w:t>. Auch die besten Nachwuchskräfte wurden feierlich im Nationalen Automuseum in Ewersbach ausgezeichnet.</w:t>
      </w:r>
      <w:r w:rsidR="006A4667">
        <w:rPr>
          <w:rStyle w:val="ui-provider"/>
          <w:b/>
          <w:bCs w:val="0"/>
        </w:rPr>
        <w:t xml:space="preserve"> Warum das gemeinsame Feiern in bewegten Wirtschaftszeiten für Prof. Friedhelm Loh ein Privileg ist, wie er die deutsche Wirtschaftslage einschätzt und </w:t>
      </w:r>
      <w:r w:rsidR="00585706">
        <w:rPr>
          <w:rStyle w:val="ui-provider"/>
          <w:b/>
          <w:bCs w:val="0"/>
        </w:rPr>
        <w:t>wie die Unternehmensgruppe in die Zukunft blickt.</w:t>
      </w:r>
    </w:p>
    <w:p w14:paraId="751FB4F6" w14:textId="77777777" w:rsidR="005021F3" w:rsidRDefault="005021F3" w:rsidP="005021F3">
      <w:pPr>
        <w:pStyle w:val="Copytext"/>
        <w:rPr>
          <w:rStyle w:val="ui-provider"/>
        </w:rPr>
      </w:pPr>
    </w:p>
    <w:p w14:paraId="2117951E" w14:textId="39454328" w:rsidR="00704B49" w:rsidRPr="0077027D" w:rsidRDefault="004147B4" w:rsidP="005021F3">
      <w:pPr>
        <w:pStyle w:val="Copytext"/>
        <w:rPr>
          <w:rStyle w:val="ui-provider"/>
        </w:rPr>
      </w:pPr>
      <w:r>
        <w:rPr>
          <w:rStyle w:val="ui-provider"/>
        </w:rPr>
        <w:t xml:space="preserve">Es war </w:t>
      </w:r>
      <w:r w:rsidR="00BA0767">
        <w:rPr>
          <w:rStyle w:val="ui-provider"/>
        </w:rPr>
        <w:t xml:space="preserve">ein </w:t>
      </w:r>
      <w:r>
        <w:rPr>
          <w:rStyle w:val="ui-provider"/>
        </w:rPr>
        <w:t>Tag der großen Zahlen. 288 Jubilare, die seit 10, 25</w:t>
      </w:r>
      <w:r w:rsidR="0019374E">
        <w:rPr>
          <w:rStyle w:val="ui-provider"/>
        </w:rPr>
        <w:t xml:space="preserve">, </w:t>
      </w:r>
      <w:r>
        <w:rPr>
          <w:rStyle w:val="ui-provider"/>
        </w:rPr>
        <w:t xml:space="preserve">40 </w:t>
      </w:r>
      <w:r w:rsidR="0019374E">
        <w:rPr>
          <w:rStyle w:val="ui-provider"/>
        </w:rPr>
        <w:t xml:space="preserve">oder sogar 50 </w:t>
      </w:r>
      <w:r>
        <w:rPr>
          <w:rStyle w:val="ui-provider"/>
        </w:rPr>
        <w:t xml:space="preserve">Jahren Teil der Geschichte und Zukunft „ihrer“ Unternehmen </w:t>
      </w:r>
      <w:r w:rsidR="00883496">
        <w:rPr>
          <w:rStyle w:val="ui-provider"/>
        </w:rPr>
        <w:t>und der gesamten Unternehmensgruppe, der Friedhelm Loh Group, sind</w:t>
      </w:r>
      <w:r w:rsidR="0019374E">
        <w:rPr>
          <w:rStyle w:val="ui-provider"/>
        </w:rPr>
        <w:t>. Und ein Unternehmer, der sich, neben Manfred Schüler, selbst in die Reihe der 50</w:t>
      </w:r>
      <w:r w:rsidR="00DC02FF">
        <w:rPr>
          <w:rStyle w:val="ui-provider"/>
        </w:rPr>
        <w:t>-Jahre-Jubilare einreihte</w:t>
      </w:r>
      <w:r w:rsidR="00BA0767">
        <w:rPr>
          <w:rStyle w:val="ui-provider"/>
        </w:rPr>
        <w:t>:</w:t>
      </w:r>
      <w:r w:rsidR="00DC02FF">
        <w:rPr>
          <w:rStyle w:val="ui-provider"/>
        </w:rPr>
        <w:t xml:space="preserve"> 1974 übernahm Prof. Friedhelm Loh die Geschäftsführung von Rittal, im selben Jahr begann Manfred Schüler </w:t>
      </w:r>
      <w:r w:rsidR="00BA0767">
        <w:rPr>
          <w:rStyle w:val="ui-provider"/>
        </w:rPr>
        <w:t xml:space="preserve">dort </w:t>
      </w:r>
      <w:r w:rsidR="00DC02FF">
        <w:rPr>
          <w:rStyle w:val="ui-provider"/>
        </w:rPr>
        <w:t>seine Schweißer</w:t>
      </w:r>
      <w:r w:rsidR="00DD0112">
        <w:rPr>
          <w:rStyle w:val="ui-provider"/>
        </w:rPr>
        <w:t>-A</w:t>
      </w:r>
      <w:r w:rsidR="00DC02FF">
        <w:rPr>
          <w:rStyle w:val="ui-provider"/>
        </w:rPr>
        <w:t>usbildung und blieb – bis heute. Gemeinsam auf der Bühne des Veranstaltungsort</w:t>
      </w:r>
      <w:r w:rsidR="00BA0767">
        <w:rPr>
          <w:rStyle w:val="ui-provider"/>
        </w:rPr>
        <w:t xml:space="preserve"> der diesjährigen Jubilarfeier</w:t>
      </w:r>
      <w:r w:rsidR="00DC02FF">
        <w:rPr>
          <w:rStyle w:val="ui-provider"/>
        </w:rPr>
        <w:t>, de</w:t>
      </w:r>
      <w:r w:rsidR="00BA0767">
        <w:rPr>
          <w:rStyle w:val="ui-provider"/>
        </w:rPr>
        <w:t>m</w:t>
      </w:r>
      <w:r w:rsidR="00DC02FF">
        <w:rPr>
          <w:rStyle w:val="ui-provider"/>
        </w:rPr>
        <w:t xml:space="preserve"> Nationalen </w:t>
      </w:r>
      <w:r w:rsidR="00DC02FF" w:rsidRPr="0077027D">
        <w:rPr>
          <w:rStyle w:val="ui-provider"/>
        </w:rPr>
        <w:t>Automuseum im Dietzhölztal-Ewersbach, erinnert</w:t>
      </w:r>
      <w:r w:rsidR="00BA0767" w:rsidRPr="0077027D">
        <w:rPr>
          <w:rStyle w:val="ui-provider"/>
        </w:rPr>
        <w:t xml:space="preserve">e </w:t>
      </w:r>
      <w:r w:rsidR="00DC02FF" w:rsidRPr="0077027D">
        <w:rPr>
          <w:rStyle w:val="ui-provider"/>
        </w:rPr>
        <w:t>sich das Duo an bewegte Zeiten</w:t>
      </w:r>
      <w:r w:rsidR="00BA0767" w:rsidRPr="0077027D">
        <w:rPr>
          <w:rStyle w:val="ui-provider"/>
        </w:rPr>
        <w:t xml:space="preserve">. </w:t>
      </w:r>
      <w:r w:rsidR="00DC02FF" w:rsidRPr="0077027D">
        <w:rPr>
          <w:rStyle w:val="ui-provider"/>
        </w:rPr>
        <w:t xml:space="preserve">Als </w:t>
      </w:r>
      <w:r w:rsidR="00A421ED" w:rsidRPr="0077027D">
        <w:rPr>
          <w:rStyle w:val="ui-provider"/>
        </w:rPr>
        <w:t xml:space="preserve">Prof. </w:t>
      </w:r>
      <w:r w:rsidR="00DC02FF" w:rsidRPr="0077027D">
        <w:rPr>
          <w:rStyle w:val="ui-provider"/>
        </w:rPr>
        <w:t xml:space="preserve">Loh damals übernahm, zählte </w:t>
      </w:r>
      <w:r w:rsidR="00BA0767" w:rsidRPr="0077027D">
        <w:rPr>
          <w:rStyle w:val="ui-provider"/>
        </w:rPr>
        <w:t xml:space="preserve">Rittal, das größte Unternehmen der Friedhelm Loh Group, </w:t>
      </w:r>
      <w:r w:rsidR="00DC02FF" w:rsidRPr="0077027D">
        <w:rPr>
          <w:rStyle w:val="ui-provider"/>
        </w:rPr>
        <w:t>knapp 200 Mitarbeiter. Heute sind es über 12.</w:t>
      </w:r>
      <w:r w:rsidR="00A15ED5" w:rsidRPr="0077027D">
        <w:rPr>
          <w:rStyle w:val="ui-provider"/>
        </w:rPr>
        <w:t>5</w:t>
      </w:r>
      <w:r w:rsidR="00DC02FF" w:rsidRPr="0077027D">
        <w:rPr>
          <w:rStyle w:val="ui-provider"/>
        </w:rPr>
        <w:t>00</w:t>
      </w:r>
      <w:r w:rsidR="00193D29" w:rsidRPr="0077027D">
        <w:rPr>
          <w:rStyle w:val="ui-provider"/>
        </w:rPr>
        <w:t xml:space="preserve"> – w</w:t>
      </w:r>
      <w:r w:rsidR="00DC02FF" w:rsidRPr="0077027D">
        <w:rPr>
          <w:rStyle w:val="ui-provider"/>
        </w:rPr>
        <w:t>eltweit.</w:t>
      </w:r>
    </w:p>
    <w:p w14:paraId="2AFF57FD" w14:textId="77777777" w:rsidR="00BA0767" w:rsidRPr="0077027D" w:rsidRDefault="00BA0767" w:rsidP="005021F3">
      <w:pPr>
        <w:pStyle w:val="Copytext"/>
        <w:rPr>
          <w:rStyle w:val="ui-provider"/>
        </w:rPr>
      </w:pPr>
    </w:p>
    <w:p w14:paraId="349619AC" w14:textId="5E983864" w:rsidR="00BA0767" w:rsidRPr="0077027D" w:rsidRDefault="00BA0767" w:rsidP="005021F3">
      <w:pPr>
        <w:pStyle w:val="Copytext"/>
        <w:rPr>
          <w:rStyle w:val="ui-provider"/>
          <w:b/>
          <w:bCs w:val="0"/>
        </w:rPr>
      </w:pPr>
      <w:r w:rsidRPr="0077027D">
        <w:rPr>
          <w:rStyle w:val="ui-provider"/>
          <w:b/>
          <w:bCs w:val="0"/>
        </w:rPr>
        <w:t>Das Erfolgsrezept</w:t>
      </w:r>
    </w:p>
    <w:p w14:paraId="2815062C" w14:textId="429C2752" w:rsidR="005021F3" w:rsidRDefault="004E7C60" w:rsidP="005021F3">
      <w:pPr>
        <w:pStyle w:val="Copytext"/>
        <w:rPr>
          <w:rStyle w:val="ui-provider"/>
        </w:rPr>
      </w:pPr>
      <w:r w:rsidRPr="0077027D">
        <w:rPr>
          <w:rStyle w:val="ui-provider"/>
        </w:rPr>
        <w:t>„Wir haben mit Mut begonnen und jeden Tag den Kunden im Kopf gehabt</w:t>
      </w:r>
      <w:r w:rsidR="00BA0767" w:rsidRPr="0077027D">
        <w:rPr>
          <w:rStyle w:val="ui-provider"/>
        </w:rPr>
        <w:t xml:space="preserve">“, kommentiert </w:t>
      </w:r>
      <w:r w:rsidR="00192B26" w:rsidRPr="0077027D">
        <w:rPr>
          <w:rStyle w:val="ui-provider"/>
        </w:rPr>
        <w:t xml:space="preserve">Prof. </w:t>
      </w:r>
      <w:r w:rsidR="00BA0767" w:rsidRPr="0077027D">
        <w:rPr>
          <w:rStyle w:val="ui-provider"/>
        </w:rPr>
        <w:t>Loh die Erfolgsgeschichte.</w:t>
      </w:r>
      <w:r w:rsidRPr="0077027D">
        <w:rPr>
          <w:rStyle w:val="ui-provider"/>
        </w:rPr>
        <w:t xml:space="preserve"> In Zahlen heißt das: In den 1970er Jahren die erste Tochtergesellschaft</w:t>
      </w:r>
      <w:r>
        <w:rPr>
          <w:rStyle w:val="ui-provider"/>
        </w:rPr>
        <w:t xml:space="preserve"> i</w:t>
      </w:r>
      <w:r w:rsidR="00BA0767">
        <w:rPr>
          <w:rStyle w:val="ui-provider"/>
        </w:rPr>
        <w:t>n Schweden</w:t>
      </w:r>
      <w:r>
        <w:rPr>
          <w:rStyle w:val="ui-provider"/>
        </w:rPr>
        <w:t xml:space="preserve">, </w:t>
      </w:r>
      <w:r w:rsidR="00BA0767">
        <w:rPr>
          <w:rStyle w:val="ui-provider"/>
        </w:rPr>
        <w:t>darauf folgt</w:t>
      </w:r>
      <w:r w:rsidR="00192B26">
        <w:rPr>
          <w:rStyle w:val="ui-provider"/>
        </w:rPr>
        <w:t>e</w:t>
      </w:r>
      <w:r w:rsidR="00BA0767">
        <w:rPr>
          <w:rStyle w:val="ui-provider"/>
        </w:rPr>
        <w:t xml:space="preserve"> eine schnelle Internationalisierung</w:t>
      </w:r>
      <w:r>
        <w:rPr>
          <w:rStyle w:val="ui-provider"/>
        </w:rPr>
        <w:t xml:space="preserve">. </w:t>
      </w:r>
      <w:r w:rsidR="00BA0767">
        <w:rPr>
          <w:rStyle w:val="ui-provider"/>
        </w:rPr>
        <w:t xml:space="preserve">Erst </w:t>
      </w:r>
      <w:r>
        <w:rPr>
          <w:rStyle w:val="ui-provider"/>
        </w:rPr>
        <w:t>England,</w:t>
      </w:r>
      <w:r w:rsidR="00BA0767">
        <w:rPr>
          <w:rStyle w:val="ui-provider"/>
        </w:rPr>
        <w:t xml:space="preserve"> dann</w:t>
      </w:r>
      <w:r>
        <w:rPr>
          <w:rStyle w:val="ui-provider"/>
        </w:rPr>
        <w:t xml:space="preserve"> USA</w:t>
      </w:r>
      <w:r w:rsidR="00BA0767">
        <w:rPr>
          <w:rStyle w:val="ui-provider"/>
        </w:rPr>
        <w:t xml:space="preserve">, die </w:t>
      </w:r>
      <w:r>
        <w:rPr>
          <w:rStyle w:val="ui-provider"/>
        </w:rPr>
        <w:t>Niederlande</w:t>
      </w:r>
      <w:r w:rsidR="00BA0767">
        <w:rPr>
          <w:rStyle w:val="ui-provider"/>
        </w:rPr>
        <w:t xml:space="preserve"> und so weiter</w:t>
      </w:r>
      <w:r>
        <w:rPr>
          <w:rStyle w:val="ui-provider"/>
        </w:rPr>
        <w:t>. Heute zählt die Unternehmensgruppe 95 Tochtergesellschaften und 12</w:t>
      </w:r>
      <w:r w:rsidR="00BA0767">
        <w:rPr>
          <w:rStyle w:val="ui-provider"/>
        </w:rPr>
        <w:t xml:space="preserve"> </w:t>
      </w:r>
      <w:r>
        <w:rPr>
          <w:rStyle w:val="ui-provider"/>
        </w:rPr>
        <w:t>Produktionsstandorte.</w:t>
      </w:r>
      <w:r w:rsidR="009378B9">
        <w:rPr>
          <w:rStyle w:val="ui-provider"/>
        </w:rPr>
        <w:t xml:space="preserve"> </w:t>
      </w:r>
      <w:r>
        <w:rPr>
          <w:rStyle w:val="ui-provider"/>
        </w:rPr>
        <w:t>Viele der Anwesenden haben diese</w:t>
      </w:r>
      <w:r w:rsidR="001E1E1F">
        <w:rPr>
          <w:rStyle w:val="ui-provider"/>
        </w:rPr>
        <w:t xml:space="preserve"> Zeit des </w:t>
      </w:r>
      <w:r>
        <w:rPr>
          <w:rStyle w:val="ui-provider"/>
        </w:rPr>
        <w:t>Wachstum</w:t>
      </w:r>
      <w:r w:rsidR="001E1E1F">
        <w:rPr>
          <w:rStyle w:val="ui-provider"/>
        </w:rPr>
        <w:t>s</w:t>
      </w:r>
      <w:r>
        <w:rPr>
          <w:rStyle w:val="ui-provider"/>
        </w:rPr>
        <w:t xml:space="preserve"> hautnah miterlebt. </w:t>
      </w:r>
      <w:r w:rsidR="004147B4">
        <w:rPr>
          <w:rStyle w:val="ui-provider"/>
        </w:rPr>
        <w:t>Sie kommen von Rittal, Eplan, Cideon</w:t>
      </w:r>
      <w:r w:rsidR="009257DE">
        <w:rPr>
          <w:rStyle w:val="ui-provider"/>
        </w:rPr>
        <w:t xml:space="preserve">, </w:t>
      </w:r>
      <w:r w:rsidR="004147B4">
        <w:rPr>
          <w:rStyle w:val="ui-provider"/>
        </w:rPr>
        <w:t>Stahlo</w:t>
      </w:r>
      <w:r w:rsidR="009257DE">
        <w:rPr>
          <w:rStyle w:val="ui-provider"/>
        </w:rPr>
        <w:t>, LKH oder Loh Services</w:t>
      </w:r>
      <w:r w:rsidR="00883496">
        <w:rPr>
          <w:rStyle w:val="ui-provider"/>
        </w:rPr>
        <w:t xml:space="preserve"> und </w:t>
      </w:r>
      <w:r w:rsidR="00981348">
        <w:rPr>
          <w:rStyle w:val="ui-provider"/>
        </w:rPr>
        <w:t>„ihre persönlichen Lebenswege sind“</w:t>
      </w:r>
      <w:r w:rsidR="00883496">
        <w:rPr>
          <w:rStyle w:val="ui-provider"/>
        </w:rPr>
        <w:t>, wie es</w:t>
      </w:r>
      <w:r w:rsidR="00883496" w:rsidRPr="00883496">
        <w:rPr>
          <w:rStyle w:val="ui-provider"/>
        </w:rPr>
        <w:t xml:space="preserve"> </w:t>
      </w:r>
      <w:r w:rsidR="00883496" w:rsidRPr="005021F3">
        <w:rPr>
          <w:rStyle w:val="ui-provider"/>
        </w:rPr>
        <w:t>Prof. Friedhelm Loh</w:t>
      </w:r>
      <w:r w:rsidR="00341C10">
        <w:rPr>
          <w:rStyle w:val="ui-provider"/>
        </w:rPr>
        <w:t xml:space="preserve"> </w:t>
      </w:r>
      <w:r w:rsidR="00981348">
        <w:rPr>
          <w:rStyle w:val="ui-provider"/>
        </w:rPr>
        <w:t xml:space="preserve">sichtlich bewegt formuliert, „teilweise über Jahrzehnte verbunden </w:t>
      </w:r>
      <w:r w:rsidR="00BD5EE5">
        <w:rPr>
          <w:rStyle w:val="ui-provider"/>
        </w:rPr>
        <w:t xml:space="preserve">mit den Unternehmen </w:t>
      </w:r>
      <w:r w:rsidR="00981348">
        <w:rPr>
          <w:rStyle w:val="ui-provider"/>
        </w:rPr>
        <w:t xml:space="preserve">und geprägt von Leidenschaft und Begeisterung.“ Dass man etwa mit </w:t>
      </w:r>
      <w:r w:rsidR="00981348">
        <w:rPr>
          <w:rStyle w:val="ui-provider"/>
        </w:rPr>
        <w:lastRenderedPageBreak/>
        <w:t>Rittal</w:t>
      </w:r>
      <w:r w:rsidR="001E1E1F">
        <w:rPr>
          <w:rStyle w:val="ui-provider"/>
        </w:rPr>
        <w:t xml:space="preserve"> </w:t>
      </w:r>
      <w:r w:rsidR="00981348">
        <w:rPr>
          <w:rStyle w:val="ui-provider"/>
        </w:rPr>
        <w:t xml:space="preserve">Weltmarktführer geworden sei oder mit </w:t>
      </w:r>
      <w:r w:rsidR="00BD5EE5">
        <w:rPr>
          <w:rStyle w:val="ui-provider"/>
        </w:rPr>
        <w:t xml:space="preserve">der Idee einer PC basierten Software des Unternehmens Eplan das Elektro-Engineering revolutionierte und mittlerweile Europas Nummer </w:t>
      </w:r>
      <w:r w:rsidR="00516035">
        <w:rPr>
          <w:rStyle w:val="ui-provider"/>
        </w:rPr>
        <w:t xml:space="preserve">eins </w:t>
      </w:r>
      <w:r w:rsidR="001E1E1F">
        <w:rPr>
          <w:rStyle w:val="ui-provider"/>
        </w:rPr>
        <w:t>ist</w:t>
      </w:r>
      <w:r w:rsidR="00BD5EE5">
        <w:rPr>
          <w:rStyle w:val="ui-provider"/>
        </w:rPr>
        <w:t>, dieser Erfolg,</w:t>
      </w:r>
      <w:r w:rsidR="00BA0767">
        <w:rPr>
          <w:rStyle w:val="ui-provider"/>
        </w:rPr>
        <w:t xml:space="preserve"> </w:t>
      </w:r>
      <w:r w:rsidR="00BD5EE5">
        <w:rPr>
          <w:rStyle w:val="ui-provider"/>
        </w:rPr>
        <w:t>„ist auch Ihnen zu verdanken.“</w:t>
      </w:r>
    </w:p>
    <w:p w14:paraId="3AC133E7" w14:textId="44B57B20" w:rsidR="00BD5EE5" w:rsidRDefault="00BD5EE5" w:rsidP="005021F3">
      <w:pPr>
        <w:pStyle w:val="Copytext"/>
        <w:rPr>
          <w:rStyle w:val="ui-provider"/>
        </w:rPr>
      </w:pPr>
    </w:p>
    <w:p w14:paraId="72270CE0" w14:textId="5FAB9E44" w:rsidR="005857F3" w:rsidRPr="005857F3" w:rsidRDefault="005857F3" w:rsidP="005021F3">
      <w:pPr>
        <w:pStyle w:val="Copytext"/>
        <w:rPr>
          <w:rStyle w:val="ui-provider"/>
          <w:b/>
          <w:bCs w:val="0"/>
        </w:rPr>
      </w:pPr>
      <w:r w:rsidRPr="005857F3">
        <w:rPr>
          <w:rStyle w:val="ui-provider"/>
          <w:b/>
          <w:bCs w:val="0"/>
        </w:rPr>
        <w:t>Gemeinsam feiern: ein Privileg</w:t>
      </w:r>
    </w:p>
    <w:p w14:paraId="4002058B" w14:textId="2C1D9121" w:rsidR="0099109D" w:rsidRDefault="0099109D" w:rsidP="005021F3">
      <w:pPr>
        <w:pStyle w:val="Copytext"/>
        <w:rPr>
          <w:rStyle w:val="ui-provider"/>
        </w:rPr>
      </w:pPr>
      <w:r>
        <w:rPr>
          <w:rStyle w:val="ui-provider"/>
        </w:rPr>
        <w:t xml:space="preserve">Es sind Arbeitsleben, hinter denen sich Geschichten verbergen, die von Mut zur Veränderung, von Innovationswillen und Ideenreichtum, aber auch </w:t>
      </w:r>
      <w:r w:rsidR="007542E5">
        <w:rPr>
          <w:rStyle w:val="ui-provider"/>
        </w:rPr>
        <w:t xml:space="preserve">vom </w:t>
      </w:r>
      <w:r>
        <w:rPr>
          <w:rStyle w:val="ui-provider"/>
        </w:rPr>
        <w:t>große</w:t>
      </w:r>
      <w:r w:rsidR="007542E5">
        <w:rPr>
          <w:rStyle w:val="ui-provider"/>
        </w:rPr>
        <w:t>n</w:t>
      </w:r>
      <w:r>
        <w:rPr>
          <w:rStyle w:val="ui-provider"/>
        </w:rPr>
        <w:t xml:space="preserve"> Wille</w:t>
      </w:r>
      <w:r w:rsidR="007542E5">
        <w:rPr>
          <w:rStyle w:val="ui-provider"/>
        </w:rPr>
        <w:t>n</w:t>
      </w:r>
      <w:r>
        <w:rPr>
          <w:rStyle w:val="ui-provider"/>
        </w:rPr>
        <w:t xml:space="preserve"> zur Gemeinschaft und zu sozialem Engagement</w:t>
      </w:r>
      <w:r w:rsidR="007542E5">
        <w:rPr>
          <w:rStyle w:val="ui-provider"/>
        </w:rPr>
        <w:t xml:space="preserve"> erzählen</w:t>
      </w:r>
      <w:r w:rsidR="00193D29">
        <w:rPr>
          <w:rStyle w:val="ui-provider"/>
        </w:rPr>
        <w:t xml:space="preserve"> – wie</w:t>
      </w:r>
      <w:r>
        <w:rPr>
          <w:rStyle w:val="ui-provider"/>
        </w:rPr>
        <w:t xml:space="preserve"> bei Dirk Heupel. Der 40-Jahre-Jubilar, der </w:t>
      </w:r>
      <w:r w:rsidR="007542E5">
        <w:rPr>
          <w:rStyle w:val="ui-provider"/>
        </w:rPr>
        <w:t>bereits</w:t>
      </w:r>
      <w:r>
        <w:rPr>
          <w:rStyle w:val="ui-provider"/>
        </w:rPr>
        <w:t xml:space="preserve"> mit 15 Jahren bei Rittal in die Lehre ging und jetzt mittlerweile bei Loh Services im Facility Management arbeitet, hat seinen blassen Erstausweis von 1969 dabei und antwortet auf die Frage, warum er seit 40 Jahren der gleichen Gruppe die Treue schwört</w:t>
      </w:r>
      <w:r w:rsidR="007542E5">
        <w:rPr>
          <w:rStyle w:val="ui-provider"/>
        </w:rPr>
        <w:t xml:space="preserve">, </w:t>
      </w:r>
      <w:r>
        <w:rPr>
          <w:rStyle w:val="ui-provider"/>
        </w:rPr>
        <w:t>mit: „weil es einfach Familie ist.“</w:t>
      </w:r>
      <w:r w:rsidR="007542E5">
        <w:rPr>
          <w:rStyle w:val="ui-provider"/>
        </w:rPr>
        <w:t xml:space="preserve"> Heupel, der damals während der Flutkatastrophe im Ahrtal etwa mit Spendenwanderungen selbst stark angepackt hat, schätzt das soziale Engagement der Gruppe, die jährlich sechsstellige Beträge an Menschen in Not spendet oder mit ihren Stiftungen, der Rittal Foundation sowie der Debora Foundation India, den Bau einer Schule in Indien plant, sehr.</w:t>
      </w:r>
    </w:p>
    <w:p w14:paraId="015F3D9C" w14:textId="20B2243B" w:rsidR="005857F3" w:rsidRDefault="005857F3" w:rsidP="005021F3">
      <w:pPr>
        <w:pStyle w:val="Copytext"/>
        <w:rPr>
          <w:rStyle w:val="ui-provider"/>
        </w:rPr>
      </w:pPr>
    </w:p>
    <w:p w14:paraId="30AC256C" w14:textId="2C93D0BA" w:rsidR="005857F3" w:rsidRPr="005857F3" w:rsidRDefault="000E1B6E" w:rsidP="005021F3">
      <w:pPr>
        <w:pStyle w:val="Copytext"/>
        <w:rPr>
          <w:rStyle w:val="ui-provider"/>
          <w:b/>
          <w:bCs w:val="0"/>
        </w:rPr>
      </w:pPr>
      <w:r>
        <w:rPr>
          <w:rStyle w:val="ui-provider"/>
          <w:b/>
          <w:bCs w:val="0"/>
        </w:rPr>
        <w:t>Wohlstand und Erfolg keine Selbstverständlichkeit</w:t>
      </w:r>
    </w:p>
    <w:p w14:paraId="43405295" w14:textId="2A23F737" w:rsidR="00210CDA" w:rsidRDefault="007542E5" w:rsidP="00210CDA">
      <w:pPr>
        <w:pStyle w:val="Copytext"/>
        <w:rPr>
          <w:rStyle w:val="ui-provider"/>
        </w:rPr>
      </w:pPr>
      <w:r>
        <w:rPr>
          <w:rStyle w:val="ui-provider"/>
        </w:rPr>
        <w:t xml:space="preserve">Für </w:t>
      </w:r>
      <w:r w:rsidRPr="0077027D">
        <w:rPr>
          <w:rStyle w:val="ui-provider"/>
        </w:rPr>
        <w:t xml:space="preserve">Inhaber </w:t>
      </w:r>
      <w:r w:rsidR="009257DE" w:rsidRPr="0077027D">
        <w:rPr>
          <w:rStyle w:val="ui-provider"/>
        </w:rPr>
        <w:t xml:space="preserve">Prof. </w:t>
      </w:r>
      <w:r w:rsidRPr="0077027D">
        <w:rPr>
          <w:rStyle w:val="ui-provider"/>
        </w:rPr>
        <w:t>Loh</w:t>
      </w:r>
      <w:r>
        <w:rPr>
          <w:rStyle w:val="ui-provider"/>
        </w:rPr>
        <w:t xml:space="preserve"> ein Grund mehr, dankbar zu sein. Denn, so der Unternehmer, in </w:t>
      </w:r>
      <w:r w:rsidR="000E1B6E">
        <w:rPr>
          <w:rStyle w:val="ui-provider"/>
        </w:rPr>
        <w:t>schwierigen</w:t>
      </w:r>
      <w:r>
        <w:rPr>
          <w:rStyle w:val="ui-provider"/>
        </w:rPr>
        <w:t xml:space="preserve"> Wirtschaftszeiten mit geopolitischen Multikrisen und nicht absehbaren Marktveränderungen – wie etwa d</w:t>
      </w:r>
      <w:r w:rsidR="000E1B6E">
        <w:rPr>
          <w:rStyle w:val="ui-provider"/>
        </w:rPr>
        <w:t xml:space="preserve">er </w:t>
      </w:r>
      <w:r>
        <w:rPr>
          <w:rStyle w:val="ui-provider"/>
        </w:rPr>
        <w:t>Einführung massiver Zölle im US-Markt – s</w:t>
      </w:r>
      <w:r w:rsidR="000E1B6E">
        <w:rPr>
          <w:rStyle w:val="ui-provider"/>
        </w:rPr>
        <w:t xml:space="preserve">ei er für </w:t>
      </w:r>
      <w:r w:rsidR="00140E95">
        <w:rPr>
          <w:rStyle w:val="ui-provider"/>
        </w:rPr>
        <w:t>die Möglichkeit</w:t>
      </w:r>
      <w:r w:rsidR="00A421ED">
        <w:rPr>
          <w:rStyle w:val="ui-provider"/>
        </w:rPr>
        <w:t xml:space="preserve"> des sozialen Engagements</w:t>
      </w:r>
      <w:r w:rsidR="00140E95">
        <w:rPr>
          <w:rStyle w:val="ui-provider"/>
        </w:rPr>
        <w:t xml:space="preserve"> </w:t>
      </w:r>
      <w:r w:rsidR="000E1B6E">
        <w:rPr>
          <w:rStyle w:val="ui-provider"/>
        </w:rPr>
        <w:t xml:space="preserve">„oder auch </w:t>
      </w:r>
      <w:r w:rsidR="001E1E1F">
        <w:rPr>
          <w:rStyle w:val="ui-provider"/>
        </w:rPr>
        <w:t xml:space="preserve">für </w:t>
      </w:r>
      <w:r w:rsidR="000E1B6E">
        <w:rPr>
          <w:rStyle w:val="ui-provider"/>
        </w:rPr>
        <w:t>das gemeinsame Feiern heute“, umso dankbarer</w:t>
      </w:r>
      <w:r w:rsidR="00140DB3">
        <w:rPr>
          <w:rStyle w:val="ui-provider"/>
        </w:rPr>
        <w:t xml:space="preserve"> – d</w:t>
      </w:r>
      <w:r>
        <w:rPr>
          <w:rStyle w:val="ui-provider"/>
        </w:rPr>
        <w:t>a brauche es nur den Blick auf gebeutelte Industrien wie die Automobilbranche</w:t>
      </w:r>
      <w:r w:rsidR="00136299">
        <w:rPr>
          <w:rStyle w:val="ui-provider"/>
        </w:rPr>
        <w:t>. „Ich glaube, dort feiert gerade niemand</w:t>
      </w:r>
      <w:r w:rsidR="000E1B6E">
        <w:rPr>
          <w:rStyle w:val="ui-provider"/>
        </w:rPr>
        <w:t>“ und weiter: „</w:t>
      </w:r>
      <w:r w:rsidR="001E1E1F">
        <w:rPr>
          <w:rStyle w:val="ui-provider"/>
        </w:rPr>
        <w:t>D</w:t>
      </w:r>
      <w:r w:rsidR="00136299">
        <w:rPr>
          <w:rStyle w:val="ui-provider"/>
        </w:rPr>
        <w:t xml:space="preserve">ie Lage der Wirtschaft ist </w:t>
      </w:r>
      <w:r w:rsidR="00341C10">
        <w:rPr>
          <w:rStyle w:val="ui-provider"/>
        </w:rPr>
        <w:t>herausfordernd</w:t>
      </w:r>
      <w:r w:rsidR="000E1B6E">
        <w:rPr>
          <w:rStyle w:val="ui-provider"/>
        </w:rPr>
        <w:t>. W</w:t>
      </w:r>
      <w:r w:rsidR="00341C10">
        <w:rPr>
          <w:rStyle w:val="ui-provider"/>
        </w:rPr>
        <w:t xml:space="preserve">ir hören täglich von Werksschließungen, lesen von Kurzarbeit und von Unternehmen, die ins Ausland abwandern.“ </w:t>
      </w:r>
      <w:r w:rsidR="00136299">
        <w:rPr>
          <w:rStyle w:val="ui-provider"/>
        </w:rPr>
        <w:t>Deutschland sei „von einem der führenden Länder zum Schlusslicht geworden</w:t>
      </w:r>
      <w:r w:rsidR="000E1B6E">
        <w:rPr>
          <w:rStyle w:val="ui-provider"/>
        </w:rPr>
        <w:t>.“</w:t>
      </w:r>
      <w:r w:rsidR="00136299">
        <w:rPr>
          <w:rStyle w:val="ui-provider"/>
        </w:rPr>
        <w:t xml:space="preserve"> </w:t>
      </w:r>
      <w:r w:rsidR="000E1B6E">
        <w:rPr>
          <w:rStyle w:val="ui-provider"/>
        </w:rPr>
        <w:t>A</w:t>
      </w:r>
      <w:r w:rsidR="00136299">
        <w:rPr>
          <w:rStyle w:val="ui-provider"/>
        </w:rPr>
        <w:t>uch, aufgrund politischer Rahmenbedingungen</w:t>
      </w:r>
      <w:r w:rsidR="005857F3">
        <w:rPr>
          <w:rStyle w:val="ui-provider"/>
        </w:rPr>
        <w:t>. Als Beispiel n</w:t>
      </w:r>
      <w:r w:rsidR="000E1B6E">
        <w:rPr>
          <w:rStyle w:val="ui-provider"/>
        </w:rPr>
        <w:t xml:space="preserve">annte </w:t>
      </w:r>
      <w:r w:rsidR="005857F3">
        <w:rPr>
          <w:rStyle w:val="ui-provider"/>
        </w:rPr>
        <w:t>er das Maß an Bürokratie und die schwierigen Standortbedingungen</w:t>
      </w:r>
      <w:r w:rsidR="003F3451">
        <w:rPr>
          <w:rStyle w:val="ui-provider"/>
        </w:rPr>
        <w:t xml:space="preserve"> für Unternehmen in Deutschland</w:t>
      </w:r>
      <w:r w:rsidR="005857F3">
        <w:rPr>
          <w:rStyle w:val="ui-provider"/>
        </w:rPr>
        <w:t>.</w:t>
      </w:r>
      <w:r w:rsidR="000E1B6E">
        <w:rPr>
          <w:rStyle w:val="ui-provider"/>
        </w:rPr>
        <w:t xml:space="preserve"> </w:t>
      </w:r>
      <w:r w:rsidR="00341C10">
        <w:rPr>
          <w:rStyle w:val="ui-provider"/>
        </w:rPr>
        <w:t>Das kommende Jahr</w:t>
      </w:r>
      <w:r w:rsidR="00E91AD5">
        <w:rPr>
          <w:rStyle w:val="ui-provider"/>
        </w:rPr>
        <w:t xml:space="preserve"> </w:t>
      </w:r>
      <w:r w:rsidR="00341C10">
        <w:rPr>
          <w:rStyle w:val="ui-provider"/>
        </w:rPr>
        <w:t xml:space="preserve">werde </w:t>
      </w:r>
      <w:r w:rsidR="000E1B6E">
        <w:rPr>
          <w:rStyle w:val="ui-provider"/>
        </w:rPr>
        <w:t xml:space="preserve">demnach </w:t>
      </w:r>
      <w:r w:rsidR="00341C10">
        <w:rPr>
          <w:rStyle w:val="ui-provider"/>
        </w:rPr>
        <w:t xml:space="preserve">herausfordernd und </w:t>
      </w:r>
      <w:r w:rsidR="00901768">
        <w:rPr>
          <w:rStyle w:val="ui-provider"/>
        </w:rPr>
        <w:t xml:space="preserve">müsse deshalb umso mehr zum Anlass </w:t>
      </w:r>
      <w:r w:rsidR="000E1B6E">
        <w:rPr>
          <w:rStyle w:val="ui-provider"/>
        </w:rPr>
        <w:t>genommen werden</w:t>
      </w:r>
      <w:r w:rsidR="00901768">
        <w:rPr>
          <w:rStyle w:val="ui-provider"/>
        </w:rPr>
        <w:t>, die Erfolgsgeschichten weiterzutreiben</w:t>
      </w:r>
      <w:r w:rsidR="000E1B6E">
        <w:rPr>
          <w:rStyle w:val="ui-provider"/>
        </w:rPr>
        <w:t>, die man bis hierhin gemeinsam geschrieben habe.</w:t>
      </w:r>
      <w:r w:rsidR="00210CDA">
        <w:rPr>
          <w:rStyle w:val="ui-provider"/>
        </w:rPr>
        <w:t xml:space="preserve"> </w:t>
      </w:r>
      <w:r w:rsidR="000E1B6E">
        <w:rPr>
          <w:rStyle w:val="ui-provider"/>
        </w:rPr>
        <w:t>„D</w:t>
      </w:r>
      <w:r w:rsidR="00210CDA">
        <w:rPr>
          <w:rStyle w:val="ui-provider"/>
        </w:rPr>
        <w:t>amit übernehmen wir auch Verantwortung für die Region, in der wir leben</w:t>
      </w:r>
      <w:r w:rsidR="000E1B6E">
        <w:rPr>
          <w:rStyle w:val="ui-provider"/>
        </w:rPr>
        <w:t xml:space="preserve"> und für den Wirtschaftsstandort Deutschland</w:t>
      </w:r>
      <w:r w:rsidR="00901768">
        <w:rPr>
          <w:rStyle w:val="ui-provider"/>
        </w:rPr>
        <w:t>.</w:t>
      </w:r>
      <w:r w:rsidR="00210CDA">
        <w:rPr>
          <w:rStyle w:val="ui-provider"/>
        </w:rPr>
        <w:t>“</w:t>
      </w:r>
    </w:p>
    <w:p w14:paraId="3216AADA" w14:textId="77777777" w:rsidR="00DD0112" w:rsidRDefault="00DD0112" w:rsidP="00210CDA">
      <w:pPr>
        <w:pStyle w:val="Copytext"/>
        <w:rPr>
          <w:rStyle w:val="ui-provider"/>
        </w:rPr>
      </w:pPr>
    </w:p>
    <w:p w14:paraId="2D632299" w14:textId="432629A5" w:rsidR="003F3451" w:rsidRPr="003F3451" w:rsidRDefault="003F3451" w:rsidP="00210CDA">
      <w:pPr>
        <w:pStyle w:val="Copytext"/>
        <w:rPr>
          <w:rStyle w:val="ui-provider"/>
          <w:b/>
          <w:bCs w:val="0"/>
        </w:rPr>
      </w:pPr>
      <w:r w:rsidRPr="003F3451">
        <w:rPr>
          <w:rStyle w:val="ui-provider"/>
          <w:b/>
          <w:bCs w:val="0"/>
        </w:rPr>
        <w:t>Chancen nutzen</w:t>
      </w:r>
    </w:p>
    <w:p w14:paraId="210D15AD" w14:textId="41B99B17" w:rsidR="004B00B5" w:rsidRDefault="00901768" w:rsidP="00210CDA">
      <w:pPr>
        <w:pStyle w:val="Copytext"/>
        <w:rPr>
          <w:rStyle w:val="ui-provider"/>
        </w:rPr>
      </w:pPr>
      <w:r>
        <w:rPr>
          <w:rStyle w:val="ui-provider"/>
        </w:rPr>
        <w:t>Chancen, s</w:t>
      </w:r>
      <w:r w:rsidRPr="0077027D">
        <w:rPr>
          <w:rStyle w:val="ui-provider"/>
        </w:rPr>
        <w:t xml:space="preserve">o </w:t>
      </w:r>
      <w:r w:rsidR="00704B49" w:rsidRPr="0077027D">
        <w:rPr>
          <w:rStyle w:val="ui-provider"/>
        </w:rPr>
        <w:t xml:space="preserve">Prof. </w:t>
      </w:r>
      <w:r w:rsidRPr="0077027D">
        <w:rPr>
          <w:rStyle w:val="ui-provider"/>
        </w:rPr>
        <w:t>Loh</w:t>
      </w:r>
      <w:r>
        <w:rPr>
          <w:rStyle w:val="ui-provider"/>
        </w:rPr>
        <w:t>, gebe es, wenn man nah am Kunden und den Märkten stehe</w:t>
      </w:r>
      <w:r w:rsidR="00E91AD5">
        <w:rPr>
          <w:rStyle w:val="ui-provider"/>
        </w:rPr>
        <w:t>.</w:t>
      </w:r>
      <w:r>
        <w:rPr>
          <w:rStyle w:val="ui-provider"/>
        </w:rPr>
        <w:t xml:space="preserve"> </w:t>
      </w:r>
      <w:r w:rsidR="004B00B5">
        <w:rPr>
          <w:rStyle w:val="ui-provider"/>
        </w:rPr>
        <w:t xml:space="preserve">Sichtbar wird dies </w:t>
      </w:r>
      <w:r w:rsidR="003F3451">
        <w:rPr>
          <w:rStyle w:val="ui-provider"/>
        </w:rPr>
        <w:t xml:space="preserve">bei Rittal </w:t>
      </w:r>
      <w:r w:rsidR="004B00B5">
        <w:rPr>
          <w:rStyle w:val="ui-provider"/>
        </w:rPr>
        <w:t xml:space="preserve">etwa an </w:t>
      </w:r>
      <w:r w:rsidR="003F3451">
        <w:rPr>
          <w:rStyle w:val="ui-provider"/>
        </w:rPr>
        <w:t xml:space="preserve">der Entwicklung von </w:t>
      </w:r>
      <w:r w:rsidR="004B00B5">
        <w:rPr>
          <w:rStyle w:val="ui-provider"/>
        </w:rPr>
        <w:t xml:space="preserve">Zukunftstechnologien, wie </w:t>
      </w:r>
      <w:r w:rsidR="004B00B5">
        <w:rPr>
          <w:rStyle w:val="ui-provider"/>
        </w:rPr>
        <w:lastRenderedPageBreak/>
        <w:t>einer KI-Megawatt-</w:t>
      </w:r>
      <w:r w:rsidR="003F3451">
        <w:rPr>
          <w:rStyle w:val="ui-provider"/>
        </w:rPr>
        <w:t>Kühlung</w:t>
      </w:r>
      <w:r w:rsidR="004B00B5">
        <w:rPr>
          <w:rStyle w:val="ui-provider"/>
        </w:rPr>
        <w:t xml:space="preserve">, </w:t>
      </w:r>
      <w:r w:rsidR="003F3451">
        <w:rPr>
          <w:rStyle w:val="ui-provider"/>
        </w:rPr>
        <w:t xml:space="preserve">mit der </w:t>
      </w:r>
      <w:r w:rsidR="004B00B5">
        <w:rPr>
          <w:rStyle w:val="ui-provider"/>
        </w:rPr>
        <w:t xml:space="preserve">ein indisch-deutsches Entwicklerteam </w:t>
      </w:r>
      <w:r w:rsidR="003F3451">
        <w:rPr>
          <w:rStyle w:val="ui-provider"/>
        </w:rPr>
        <w:t>am Markt durchgestartet ist. E</w:t>
      </w:r>
      <w:r w:rsidR="004B00B5">
        <w:rPr>
          <w:rStyle w:val="ui-provider"/>
        </w:rPr>
        <w:t>benso wie ein revolutionärer Aufschlag im Bereich der Stromverteilung. Mit „</w:t>
      </w:r>
      <w:proofErr w:type="spellStart"/>
      <w:r w:rsidR="004B00B5">
        <w:rPr>
          <w:rStyle w:val="ui-provider"/>
        </w:rPr>
        <w:t>RiLine</w:t>
      </w:r>
      <w:proofErr w:type="spellEnd"/>
      <w:r w:rsidR="004B00B5">
        <w:rPr>
          <w:rStyle w:val="ui-provider"/>
        </w:rPr>
        <w:t xml:space="preserve"> X“ lassen sich Sammelschienensysteme effizienter planen und deutlich schneller aufbauen. </w:t>
      </w:r>
      <w:r w:rsidR="003F3451">
        <w:rPr>
          <w:rStyle w:val="ui-provider"/>
        </w:rPr>
        <w:t>D</w:t>
      </w:r>
      <w:r w:rsidR="004B00B5">
        <w:rPr>
          <w:rStyle w:val="ui-provider"/>
        </w:rPr>
        <w:t>ie</w:t>
      </w:r>
      <w:r>
        <w:rPr>
          <w:rStyle w:val="ui-provider"/>
        </w:rPr>
        <w:t xml:space="preserve"> </w:t>
      </w:r>
      <w:r w:rsidRPr="0077027D">
        <w:rPr>
          <w:rStyle w:val="ui-provider"/>
        </w:rPr>
        <w:t xml:space="preserve">Potenziale, </w:t>
      </w:r>
      <w:r w:rsidR="003F3451" w:rsidRPr="0077027D">
        <w:rPr>
          <w:rStyle w:val="ui-provider"/>
        </w:rPr>
        <w:t xml:space="preserve">so </w:t>
      </w:r>
      <w:r w:rsidR="00704B49" w:rsidRPr="0077027D">
        <w:rPr>
          <w:rStyle w:val="ui-provider"/>
        </w:rPr>
        <w:t xml:space="preserve">Prof. </w:t>
      </w:r>
      <w:r w:rsidR="003F3451" w:rsidRPr="0077027D">
        <w:rPr>
          <w:rStyle w:val="ui-provider"/>
        </w:rPr>
        <w:t>Loh</w:t>
      </w:r>
      <w:r w:rsidR="003F3451">
        <w:rPr>
          <w:rStyle w:val="ui-provider"/>
        </w:rPr>
        <w:t xml:space="preserve">, </w:t>
      </w:r>
      <w:r>
        <w:rPr>
          <w:rStyle w:val="ui-provider"/>
        </w:rPr>
        <w:t xml:space="preserve">die die Kombination aus Software und Hardware von Eplan, Rittal und RAS biete, sei nach wie vor einzigartig </w:t>
      </w:r>
      <w:r w:rsidR="00140E95">
        <w:rPr>
          <w:rStyle w:val="ui-provider"/>
        </w:rPr>
        <w:t xml:space="preserve">im </w:t>
      </w:r>
      <w:r>
        <w:rPr>
          <w:rStyle w:val="ui-provider"/>
        </w:rPr>
        <w:t>weltweit</w:t>
      </w:r>
      <w:r w:rsidR="00E91AD5">
        <w:rPr>
          <w:rStyle w:val="ui-provider"/>
        </w:rPr>
        <w:t>en Markt</w:t>
      </w:r>
      <w:r w:rsidR="00210CDA">
        <w:rPr>
          <w:rStyle w:val="ui-provider"/>
        </w:rPr>
        <w:t xml:space="preserve">. </w:t>
      </w:r>
      <w:r w:rsidR="00140DB3">
        <w:rPr>
          <w:rStyle w:val="ui-provider"/>
        </w:rPr>
        <w:t xml:space="preserve">„Um diese Chancen zu nutzen und voranzutreiben, </w:t>
      </w:r>
      <w:r w:rsidR="00341C10">
        <w:rPr>
          <w:rStyle w:val="ui-provider"/>
        </w:rPr>
        <w:t>setzte ich auf jeden und jede Einzelne von Ihnen.</w:t>
      </w:r>
      <w:r w:rsidR="00210CDA">
        <w:rPr>
          <w:rStyle w:val="ui-provider"/>
        </w:rPr>
        <w:t xml:space="preserve"> Sie haben die Expertise, den Mut, die Kreativität, die Erfahrung.</w:t>
      </w:r>
      <w:r w:rsidR="00341C10">
        <w:rPr>
          <w:rStyle w:val="ui-provider"/>
        </w:rPr>
        <w:t>“</w:t>
      </w:r>
    </w:p>
    <w:p w14:paraId="7EEF0D8C" w14:textId="77777777" w:rsidR="004B00B5" w:rsidRDefault="004B00B5" w:rsidP="00210CDA">
      <w:pPr>
        <w:pStyle w:val="Copytext"/>
        <w:rPr>
          <w:rStyle w:val="ui-provider"/>
        </w:rPr>
      </w:pPr>
    </w:p>
    <w:p w14:paraId="5B4CB7A0" w14:textId="6294E83B" w:rsidR="004B00B5" w:rsidRPr="004B00B5" w:rsidRDefault="004B00B5" w:rsidP="00210CDA">
      <w:pPr>
        <w:pStyle w:val="Copytext"/>
        <w:rPr>
          <w:rStyle w:val="ui-provider"/>
          <w:b/>
          <w:bCs w:val="0"/>
        </w:rPr>
      </w:pPr>
      <w:r w:rsidRPr="004B00B5">
        <w:rPr>
          <w:rStyle w:val="ui-provider"/>
          <w:b/>
          <w:bCs w:val="0"/>
        </w:rPr>
        <w:t>Nachwuchskräfte geehrt</w:t>
      </w:r>
    </w:p>
    <w:p w14:paraId="3A11305D" w14:textId="5B45562F" w:rsidR="0039513D" w:rsidRDefault="004B00B5" w:rsidP="00487566">
      <w:pPr>
        <w:pStyle w:val="Copytext"/>
        <w:rPr>
          <w:rStyle w:val="ui-provider"/>
        </w:rPr>
      </w:pPr>
      <w:r>
        <w:rPr>
          <w:rStyle w:val="ui-provider"/>
        </w:rPr>
        <w:t xml:space="preserve">Und </w:t>
      </w:r>
      <w:r w:rsidRPr="0077027D">
        <w:rPr>
          <w:rStyle w:val="ui-provider"/>
        </w:rPr>
        <w:t xml:space="preserve">damit, so </w:t>
      </w:r>
      <w:r w:rsidR="00704B49" w:rsidRPr="0077027D">
        <w:rPr>
          <w:rStyle w:val="ui-provider"/>
        </w:rPr>
        <w:t xml:space="preserve">Prof. </w:t>
      </w:r>
      <w:r w:rsidRPr="0077027D">
        <w:rPr>
          <w:rStyle w:val="ui-provider"/>
        </w:rPr>
        <w:t xml:space="preserve">Loh, seien die Jubilare auch Botschafter für junge Nachwuchskräfte, die im Rahmen der Jubilarfeier ebenfalls </w:t>
      </w:r>
      <w:r w:rsidR="0039513D" w:rsidRPr="0077027D">
        <w:rPr>
          <w:rStyle w:val="ui-provider"/>
        </w:rPr>
        <w:t xml:space="preserve">für ihre Leistungen </w:t>
      </w:r>
      <w:r w:rsidRPr="0077027D">
        <w:rPr>
          <w:rStyle w:val="ui-provider"/>
        </w:rPr>
        <w:t xml:space="preserve">geehrt wurden. </w:t>
      </w:r>
      <w:r w:rsidR="0039513D" w:rsidRPr="0077027D">
        <w:rPr>
          <w:rStyle w:val="ui-provider"/>
        </w:rPr>
        <w:t xml:space="preserve">Industriekauffrau </w:t>
      </w:r>
      <w:bookmarkStart w:id="0" w:name="_Hlk185324464"/>
      <w:r w:rsidR="0039513D" w:rsidRPr="0077027D">
        <w:rPr>
          <w:rStyle w:val="ui-provider"/>
        </w:rPr>
        <w:t xml:space="preserve">Maja Stenger, technischer Produktdesigner Tarek </w:t>
      </w:r>
      <w:proofErr w:type="spellStart"/>
      <w:r w:rsidR="0039513D" w:rsidRPr="0077027D">
        <w:rPr>
          <w:rStyle w:val="ui-provider"/>
        </w:rPr>
        <w:t>Dakak</w:t>
      </w:r>
      <w:proofErr w:type="spellEnd"/>
      <w:r w:rsidR="0039513D" w:rsidRPr="0077027D">
        <w:rPr>
          <w:rStyle w:val="ui-provider"/>
        </w:rPr>
        <w:t xml:space="preserve">, Fachinformatiker Jannis Heimansfeld und Maschinen- und Anlagenführer Denis </w:t>
      </w:r>
      <w:proofErr w:type="spellStart"/>
      <w:r w:rsidR="0039513D" w:rsidRPr="0077027D">
        <w:rPr>
          <w:rStyle w:val="ui-provider"/>
        </w:rPr>
        <w:t>Goleshi</w:t>
      </w:r>
      <w:bookmarkEnd w:id="0"/>
      <w:proofErr w:type="spellEnd"/>
      <w:r w:rsidR="0039513D" w:rsidRPr="0077027D">
        <w:rPr>
          <w:rStyle w:val="ui-provider"/>
        </w:rPr>
        <w:t xml:space="preserve"> standen für herausragende Leistungen in ihrer Ausbildung auf der Bühne – genauso wie die besten Studierenden des Jahres. Wirtschaftsingenieurin Tamara Kraus</w:t>
      </w:r>
      <w:r w:rsidR="003F3451" w:rsidRPr="0077027D">
        <w:rPr>
          <w:rStyle w:val="ui-provider"/>
        </w:rPr>
        <w:t xml:space="preserve"> sowie </w:t>
      </w:r>
      <w:r w:rsidR="0039513D" w:rsidRPr="0077027D">
        <w:rPr>
          <w:rStyle w:val="ui-provider"/>
        </w:rPr>
        <w:t>Bachelorabsolventin Fiona Klein</w:t>
      </w:r>
      <w:r w:rsidR="003F3451" w:rsidRPr="0077027D">
        <w:rPr>
          <w:rStyle w:val="ui-provider"/>
        </w:rPr>
        <w:t xml:space="preserve">, die im </w:t>
      </w:r>
      <w:r w:rsidR="0039513D" w:rsidRPr="0077027D">
        <w:rPr>
          <w:rStyle w:val="ui-provider"/>
        </w:rPr>
        <w:t>Studiengang Ingenieurwesen/Informatik ab</w:t>
      </w:r>
      <w:r w:rsidR="003F3451" w:rsidRPr="0077027D">
        <w:rPr>
          <w:rStyle w:val="ui-provider"/>
        </w:rPr>
        <w:t xml:space="preserve">räumte, gehörten zu den Besten – </w:t>
      </w:r>
      <w:r w:rsidR="0039513D" w:rsidRPr="0077027D">
        <w:rPr>
          <w:rStyle w:val="ui-provider"/>
        </w:rPr>
        <w:t>und Kommilitone Paul Ole Strack</w:t>
      </w:r>
      <w:r w:rsidR="003F3451" w:rsidRPr="0077027D">
        <w:rPr>
          <w:rStyle w:val="ui-provider"/>
        </w:rPr>
        <w:t xml:space="preserve"> war sogar der </w:t>
      </w:r>
      <w:r w:rsidR="0039513D" w:rsidRPr="0077027D">
        <w:rPr>
          <w:rStyle w:val="ui-provider"/>
        </w:rPr>
        <w:t xml:space="preserve">bester Betriebswirtschaftsabsolvent seit der </w:t>
      </w:r>
      <w:r w:rsidR="003F3451" w:rsidRPr="0077027D">
        <w:rPr>
          <w:rStyle w:val="ui-provider"/>
        </w:rPr>
        <w:t xml:space="preserve">Gründung von </w:t>
      </w:r>
      <w:proofErr w:type="spellStart"/>
      <w:r w:rsidR="0039513D" w:rsidRPr="0077027D">
        <w:rPr>
          <w:rStyle w:val="ui-provider"/>
        </w:rPr>
        <w:t>StudiumPlus</w:t>
      </w:r>
      <w:proofErr w:type="spellEnd"/>
      <w:r w:rsidR="003F3451" w:rsidRPr="0077027D">
        <w:rPr>
          <w:rStyle w:val="ui-provider"/>
        </w:rPr>
        <w:t xml:space="preserve">, zu dessen </w:t>
      </w:r>
      <w:r w:rsidR="0039513D" w:rsidRPr="0077027D">
        <w:rPr>
          <w:rStyle w:val="ui-provider"/>
        </w:rPr>
        <w:t>Gründungsvätern Prof. Friedhelm Loh gehört</w:t>
      </w:r>
      <w:r w:rsidR="003F3451" w:rsidRPr="0077027D">
        <w:rPr>
          <w:rStyle w:val="ui-provider"/>
        </w:rPr>
        <w:t xml:space="preserve">. </w:t>
      </w:r>
      <w:r w:rsidR="0019374E" w:rsidRPr="0077027D">
        <w:rPr>
          <w:rStyle w:val="ui-provider"/>
        </w:rPr>
        <w:t>„Wichtig war und ist uns immer die neue Generation</w:t>
      </w:r>
      <w:r w:rsidR="00704B49" w:rsidRPr="0077027D">
        <w:rPr>
          <w:rStyle w:val="ui-provider"/>
        </w:rPr>
        <w:t>.“</w:t>
      </w:r>
      <w:r w:rsidR="0019374E" w:rsidRPr="0077027D">
        <w:rPr>
          <w:rStyle w:val="ui-provider"/>
        </w:rPr>
        <w:t xml:space="preserve"> Und dafür stehe auch das Nationale Automuseum als Veranstaltungsort. Seit November vergangenen Jahres ist das Museum nämlich auch Hochschulstandort</w:t>
      </w:r>
      <w:r w:rsidR="00044C0B" w:rsidRPr="0077027D">
        <w:rPr>
          <w:rStyle w:val="ui-provider"/>
        </w:rPr>
        <w:t>.</w:t>
      </w:r>
      <w:r w:rsidR="00487566" w:rsidRPr="0077027D">
        <w:rPr>
          <w:rStyle w:val="ui-provider"/>
        </w:rPr>
        <w:t xml:space="preserve"> </w:t>
      </w:r>
      <w:r w:rsidR="00044C0B" w:rsidRPr="0077027D">
        <w:rPr>
          <w:rStyle w:val="ui-provider"/>
        </w:rPr>
        <w:t>M</w:t>
      </w:r>
      <w:r w:rsidR="00487566" w:rsidRPr="0077027D">
        <w:rPr>
          <w:rStyle w:val="ui-provider"/>
        </w:rPr>
        <w:t xml:space="preserve">it erklärtem Ziel, junge Menschen für Technik </w:t>
      </w:r>
      <w:r w:rsidR="00704B49" w:rsidRPr="0077027D">
        <w:rPr>
          <w:rStyle w:val="ui-provider"/>
        </w:rPr>
        <w:t xml:space="preserve">und Design </w:t>
      </w:r>
      <w:r w:rsidR="0019374E" w:rsidRPr="0077027D">
        <w:rPr>
          <w:rStyle w:val="ui-provider"/>
        </w:rPr>
        <w:t xml:space="preserve">– und damit auch für Branchen wie </w:t>
      </w:r>
      <w:r w:rsidR="00704B49" w:rsidRPr="0077027D">
        <w:rPr>
          <w:rStyle w:val="ui-provider"/>
        </w:rPr>
        <w:t>z.</w:t>
      </w:r>
      <w:r w:rsidR="000E15A2" w:rsidRPr="0077027D">
        <w:rPr>
          <w:rStyle w:val="ui-provider"/>
        </w:rPr>
        <w:t xml:space="preserve"> </w:t>
      </w:r>
      <w:r w:rsidR="00704B49" w:rsidRPr="0077027D">
        <w:rPr>
          <w:rStyle w:val="ui-provider"/>
        </w:rPr>
        <w:t xml:space="preserve">B. </w:t>
      </w:r>
      <w:r w:rsidR="0019374E" w:rsidRPr="0077027D">
        <w:rPr>
          <w:rStyle w:val="ui-provider"/>
        </w:rPr>
        <w:t>Maschinenbau oder Elektrotechnik –</w:t>
      </w:r>
      <w:r w:rsidR="003F3451" w:rsidRPr="0077027D">
        <w:rPr>
          <w:rStyle w:val="ui-provider"/>
        </w:rPr>
        <w:t xml:space="preserve"> ja,</w:t>
      </w:r>
      <w:r w:rsidR="00487566" w:rsidRPr="0077027D">
        <w:rPr>
          <w:rStyle w:val="ui-provider"/>
        </w:rPr>
        <w:t xml:space="preserve"> man könnte sagen, wenn man Prof. Dr. Friedhelm Loh zuhört</w:t>
      </w:r>
      <w:r w:rsidR="00044C0B" w:rsidRPr="0077027D">
        <w:rPr>
          <w:rStyle w:val="ui-provider"/>
        </w:rPr>
        <w:t>,</w:t>
      </w:r>
      <w:r w:rsidR="003F3451" w:rsidRPr="0077027D">
        <w:rPr>
          <w:rStyle w:val="ui-provider"/>
        </w:rPr>
        <w:t xml:space="preserve"> </w:t>
      </w:r>
      <w:r w:rsidR="00487566" w:rsidRPr="0077027D">
        <w:rPr>
          <w:rStyle w:val="ui-provider"/>
        </w:rPr>
        <w:t>für das Mitgestalten der Zukunft</w:t>
      </w:r>
      <w:r w:rsidR="00044C0B" w:rsidRPr="0077027D">
        <w:rPr>
          <w:rStyle w:val="ui-provider"/>
        </w:rPr>
        <w:t>,</w:t>
      </w:r>
      <w:r w:rsidR="003F3451" w:rsidRPr="0077027D">
        <w:rPr>
          <w:rStyle w:val="ui-provider"/>
        </w:rPr>
        <w:t xml:space="preserve"> zu begeistern</w:t>
      </w:r>
      <w:r w:rsidR="00487566" w:rsidRPr="0077027D">
        <w:rPr>
          <w:rStyle w:val="ui-provider"/>
        </w:rPr>
        <w:t>.</w:t>
      </w:r>
      <w:bookmarkStart w:id="1" w:name="_Hlk184997314"/>
    </w:p>
    <w:bookmarkEnd w:id="1"/>
    <w:p w14:paraId="662C8F6D" w14:textId="24494DCA" w:rsidR="003C0395" w:rsidRDefault="003C0395" w:rsidP="005021F3">
      <w:pPr>
        <w:pStyle w:val="Copytext"/>
        <w:rPr>
          <w:rStyle w:val="ui-provider"/>
          <w:b/>
          <w:bCs w:val="0"/>
        </w:rPr>
      </w:pPr>
      <w:r>
        <w:rPr>
          <w:rStyle w:val="ui-provider"/>
          <w:b/>
          <w:bCs w:val="0"/>
        </w:rPr>
        <w:br w:type="page"/>
      </w:r>
    </w:p>
    <w:tbl>
      <w:tblPr>
        <w:tblW w:w="7653" w:type="dxa"/>
        <w:tblInd w:w="-28" w:type="dxa"/>
        <w:tblCellMar>
          <w:left w:w="0" w:type="dxa"/>
          <w:right w:w="28" w:type="dxa"/>
        </w:tblCellMar>
        <w:tblLook w:val="04A0" w:firstRow="1" w:lastRow="0" w:firstColumn="1" w:lastColumn="0" w:noHBand="0" w:noVBand="1"/>
      </w:tblPr>
      <w:tblGrid>
        <w:gridCol w:w="3685"/>
        <w:gridCol w:w="283"/>
        <w:gridCol w:w="3685"/>
      </w:tblGrid>
      <w:tr w:rsidR="00BC5A4B" w:rsidRPr="00D2409E" w14:paraId="0C205FB6" w14:textId="77777777" w:rsidTr="00B77B87">
        <w:trPr>
          <w:trHeight w:hRule="exact" w:val="2494"/>
        </w:trPr>
        <w:tc>
          <w:tcPr>
            <w:tcW w:w="3685" w:type="dxa"/>
            <w:tcMar>
              <w:left w:w="0" w:type="dxa"/>
              <w:right w:w="0" w:type="dxa"/>
            </w:tcMar>
            <w:vAlign w:val="bottom"/>
          </w:tcPr>
          <w:p w14:paraId="2484C2F6" w14:textId="44E1861C" w:rsidR="00B77B87" w:rsidRPr="00516035" w:rsidRDefault="00404A64" w:rsidP="00B77B87">
            <w:pPr>
              <w:pStyle w:val="Bu-Bildanker"/>
              <w:rPr>
                <w:lang w:val="de-DE"/>
              </w:rPr>
            </w:pPr>
            <w:r>
              <w:rPr>
                <w:noProof/>
              </w:rPr>
              <w:lastRenderedPageBreak/>
              <w:drawing>
                <wp:anchor distT="0" distB="0" distL="114300" distR="114300" simplePos="0" relativeHeight="251716608" behindDoc="0" locked="0" layoutInCell="1" allowOverlap="1" wp14:anchorId="0F8C0A5A" wp14:editId="3DEA9451">
                  <wp:simplePos x="0" y="0"/>
                  <wp:positionH relativeFrom="column">
                    <wp:posOffset>-1292225</wp:posOffset>
                  </wp:positionH>
                  <wp:positionV relativeFrom="paragraph">
                    <wp:posOffset>107950</wp:posOffset>
                  </wp:positionV>
                  <wp:extent cx="1111885" cy="1611630"/>
                  <wp:effectExtent l="0" t="0" r="0" b="7620"/>
                  <wp:wrapSquare wrapText="bothSides"/>
                  <wp:docPr id="1107349336"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11885" cy="16116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83" w:type="dxa"/>
            <w:tcMar>
              <w:left w:w="0" w:type="dxa"/>
              <w:right w:w="0" w:type="dxa"/>
            </w:tcMar>
            <w:vAlign w:val="bottom"/>
          </w:tcPr>
          <w:p w14:paraId="143814F6" w14:textId="4477D98B" w:rsidR="00B77B87" w:rsidRPr="00516035" w:rsidRDefault="0072094C" w:rsidP="00B77B87">
            <w:pPr>
              <w:pStyle w:val="Bu-Bildanker"/>
              <w:rPr>
                <w:lang w:val="de-DE"/>
              </w:rPr>
            </w:pPr>
            <w:r>
              <w:rPr>
                <w:noProof/>
              </w:rPr>
              <w:drawing>
                <wp:anchor distT="0" distB="0" distL="114300" distR="114300" simplePos="0" relativeHeight="251717632" behindDoc="0" locked="0" layoutInCell="1" allowOverlap="1" wp14:anchorId="4665D090" wp14:editId="17F3CAB7">
                  <wp:simplePos x="0" y="0"/>
                  <wp:positionH relativeFrom="column">
                    <wp:posOffset>-723265</wp:posOffset>
                  </wp:positionH>
                  <wp:positionV relativeFrom="paragraph">
                    <wp:posOffset>-1313815</wp:posOffset>
                  </wp:positionV>
                  <wp:extent cx="2043430" cy="1385570"/>
                  <wp:effectExtent l="0" t="0" r="0" b="5080"/>
                  <wp:wrapNone/>
                  <wp:docPr id="954226648"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43430" cy="13855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85" w:type="dxa"/>
          </w:tcPr>
          <w:p w14:paraId="172B245C" w14:textId="48B57B1E" w:rsidR="00B77B87" w:rsidRPr="00516035" w:rsidRDefault="009378B9" w:rsidP="00B77B87">
            <w:pPr>
              <w:pStyle w:val="Bu-Bildanker"/>
              <w:rPr>
                <w:noProof/>
                <w:lang w:val="de-DE"/>
              </w:rPr>
            </w:pPr>
            <w:r>
              <w:rPr>
                <w:noProof/>
              </w:rPr>
              <w:drawing>
                <wp:anchor distT="0" distB="0" distL="114300" distR="114300" simplePos="0" relativeHeight="251718656" behindDoc="0" locked="0" layoutInCell="1" allowOverlap="1" wp14:anchorId="00B1FA48" wp14:editId="362487DC">
                  <wp:simplePos x="0" y="0"/>
                  <wp:positionH relativeFrom="margin">
                    <wp:posOffset>1649407</wp:posOffset>
                  </wp:positionH>
                  <wp:positionV relativeFrom="paragraph">
                    <wp:posOffset>139653</wp:posOffset>
                  </wp:positionV>
                  <wp:extent cx="2132824" cy="1422615"/>
                  <wp:effectExtent l="0" t="0" r="1270" b="6350"/>
                  <wp:wrapNone/>
                  <wp:docPr id="941621311"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59886" cy="1440666"/>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C5A4B" w:rsidRPr="00F21251" w14:paraId="348504FA" w14:textId="77777777" w:rsidTr="00B77B87">
        <w:tc>
          <w:tcPr>
            <w:tcW w:w="3685" w:type="dxa"/>
            <w:tcMar>
              <w:left w:w="0" w:type="dxa"/>
              <w:right w:w="0" w:type="dxa"/>
            </w:tcMar>
          </w:tcPr>
          <w:p w14:paraId="51047D31" w14:textId="5C00B962" w:rsidR="00B77B87" w:rsidRPr="00080930" w:rsidRDefault="0072094C" w:rsidP="00B77B87">
            <w:pPr>
              <w:pStyle w:val="BU-Head"/>
            </w:pPr>
            <w:r>
              <w:rPr>
                <w:noProof/>
              </w:rPr>
              <mc:AlternateContent>
                <mc:Choice Requires="wps">
                  <w:drawing>
                    <wp:anchor distT="0" distB="0" distL="114300" distR="114300" simplePos="0" relativeHeight="251722752" behindDoc="0" locked="0" layoutInCell="1" allowOverlap="1" wp14:anchorId="19F7D931" wp14:editId="162E6681">
                      <wp:simplePos x="0" y="0"/>
                      <wp:positionH relativeFrom="margin">
                        <wp:posOffset>-102690</wp:posOffset>
                      </wp:positionH>
                      <wp:positionV relativeFrom="paragraph">
                        <wp:posOffset>173867</wp:posOffset>
                      </wp:positionV>
                      <wp:extent cx="1453401" cy="614150"/>
                      <wp:effectExtent l="0" t="0" r="0" b="0"/>
                      <wp:wrapNone/>
                      <wp:docPr id="895243574" name="Textfeld 8"/>
                      <wp:cNvGraphicFramePr/>
                      <a:graphic xmlns:a="http://schemas.openxmlformats.org/drawingml/2006/main">
                        <a:graphicData uri="http://schemas.microsoft.com/office/word/2010/wordprocessingShape">
                          <wps:wsp>
                            <wps:cNvSpPr txBox="1"/>
                            <wps:spPr>
                              <a:xfrm>
                                <a:off x="0" y="0"/>
                                <a:ext cx="1453401" cy="614150"/>
                              </a:xfrm>
                              <a:prstGeom prst="rect">
                                <a:avLst/>
                              </a:prstGeom>
                              <a:solidFill>
                                <a:schemeClr val="lt1"/>
                              </a:solidFill>
                              <a:ln w="6350">
                                <a:noFill/>
                              </a:ln>
                            </wps:spPr>
                            <wps:txbx>
                              <w:txbxContent>
                                <w:p w14:paraId="474DFA9A" w14:textId="612B5185" w:rsidR="0086416F" w:rsidRPr="0086416F" w:rsidRDefault="0086416F" w:rsidP="0086416F">
                                  <w:pPr>
                                    <w:rPr>
                                      <w:sz w:val="14"/>
                                      <w:szCs w:val="14"/>
                                    </w:rPr>
                                  </w:pPr>
                                  <w:r w:rsidRPr="0086416F">
                                    <w:rPr>
                                      <w:sz w:val="14"/>
                                      <w:szCs w:val="14"/>
                                    </w:rPr>
                                    <w:t xml:space="preserve">Zwei Mal 50-Jahre-Jubilare: Manfred Schüler (links) und </w:t>
                                  </w:r>
                                  <w:r w:rsidR="009378B9">
                                    <w:rPr>
                                      <w:sz w:val="14"/>
                                      <w:szCs w:val="14"/>
                                    </w:rPr>
                                    <w:t xml:space="preserve">Inhaber </w:t>
                                  </w:r>
                                  <w:r w:rsidRPr="0086416F">
                                    <w:rPr>
                                      <w:sz w:val="14"/>
                                      <w:szCs w:val="14"/>
                                    </w:rPr>
                                    <w:t>Prof. Friedhelm Loh sind  zusammen seit 100 Jahren bei Rittal dabei.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9F7D931" id="_x0000_t202" coordsize="21600,21600" o:spt="202" path="m,l,21600r21600,l21600,xe">
                      <v:stroke joinstyle="miter"/>
                      <v:path gradientshapeok="t" o:connecttype="rect"/>
                    </v:shapetype>
                    <v:shape id="Textfeld 8" o:spid="_x0000_s1026" type="#_x0000_t202" style="position:absolute;left:0;text-align:left;margin-left:-8.1pt;margin-top:13.7pt;width:114.45pt;height:48.35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" fillcolor="white [3201]" stroked="f" strokeweight=".5pt">
                      <v:textbox>
                        <w:txbxContent>
                          <w:p w14:paraId="474DFA9A" w14:textId="612B5185" w:rsidR="0086416F" w:rsidRPr="0086416F" w:rsidRDefault="0086416F" w:rsidP="0086416F">
                            <w:pPr>
                              <w:rPr>
                                <w:sz w:val="14"/>
                                <w:szCs w:val="14"/>
                              </w:rPr>
                            </w:pPr>
                            <w:r w:rsidRPr="0086416F">
                              <w:rPr>
                                <w:sz w:val="14"/>
                                <w:szCs w:val="14"/>
                              </w:rPr>
                              <w:t xml:space="preserve">Zwei Mal 50-Jahre-Jubilare: Manfred Schüler (links) und </w:t>
                            </w:r>
                            <w:r w:rsidR="009378B9">
                              <w:rPr>
                                <w:sz w:val="14"/>
                                <w:szCs w:val="14"/>
                              </w:rPr>
                              <w:t xml:space="preserve">Inhaber </w:t>
                            </w:r>
                            <w:r w:rsidRPr="0086416F">
                              <w:rPr>
                                <w:sz w:val="14"/>
                                <w:szCs w:val="14"/>
                              </w:rPr>
                              <w:t>Prof. Friedhelm Loh sind  zusammen seit 100 Jahren bei Rittal dabei.</w:t>
                            </w:r>
                          </w:p>
                        </w:txbxContent>
                      </v:textbox>
                      <w10:wrap anchorx="margin"/>
                    </v:shape>
                  </w:pict>
                </mc:Fallback>
              </mc:AlternateContent>
            </w:r>
            <w:r w:rsidR="00B77B87" w:rsidRPr="00080930">
              <w:t>Bild</w:t>
            </w:r>
            <w:r w:rsidR="00B77B87">
              <w:t xml:space="preserve"> 1</w:t>
            </w:r>
            <w:r w:rsidR="00BC5A4B">
              <w:t xml:space="preserve">                                          </w:t>
            </w:r>
            <w:r>
              <w:t xml:space="preserve">    </w:t>
            </w:r>
            <w:r w:rsidR="00BC5A4B">
              <w:t>Bild 2</w:t>
            </w:r>
          </w:p>
          <w:p w14:paraId="3443A3DB" w14:textId="174C5C53" w:rsidR="004D2453" w:rsidRPr="0086416F" w:rsidRDefault="004D2453" w:rsidP="0086416F">
            <w:pPr>
              <w:pStyle w:val="BU"/>
              <w:jc w:val="both"/>
              <w:rPr>
                <w:spacing w:val="-5"/>
                <w:sz w:val="14"/>
                <w:szCs w:val="14"/>
              </w:rPr>
            </w:pPr>
          </w:p>
        </w:tc>
        <w:tc>
          <w:tcPr>
            <w:tcW w:w="283" w:type="dxa"/>
            <w:tcMar>
              <w:left w:w="0" w:type="dxa"/>
              <w:right w:w="0" w:type="dxa"/>
            </w:tcMar>
          </w:tcPr>
          <w:p w14:paraId="21F1E758" w14:textId="515A6A23" w:rsidR="00B77B87" w:rsidRPr="00BC5A4B" w:rsidRDefault="00B77B87" w:rsidP="00B77B87">
            <w:pPr>
              <w:pStyle w:val="Copytext"/>
              <w:rPr>
                <w:b/>
                <w:bCs w:val="0"/>
                <w:sz w:val="16"/>
                <w:szCs w:val="16"/>
              </w:rPr>
            </w:pPr>
          </w:p>
        </w:tc>
        <w:tc>
          <w:tcPr>
            <w:tcW w:w="3685" w:type="dxa"/>
          </w:tcPr>
          <w:p w14:paraId="4A364761" w14:textId="0D99EB65" w:rsidR="00B77B87" w:rsidRPr="004D2453" w:rsidRDefault="0086416F" w:rsidP="004D2453">
            <w:pPr>
              <w:pStyle w:val="BU-Head"/>
              <w:ind w:left="0"/>
            </w:pPr>
            <w:r>
              <w:rPr>
                <w:noProof/>
                <w:spacing w:val="-5"/>
                <w:sz w:val="14"/>
                <w:szCs w:val="14"/>
              </w:rPr>
              <mc:AlternateContent>
                <mc:Choice Requires="wps">
                  <w:drawing>
                    <wp:anchor distT="0" distB="0" distL="114300" distR="114300" simplePos="0" relativeHeight="251720704" behindDoc="0" locked="0" layoutInCell="1" allowOverlap="1" wp14:anchorId="16E7FE87" wp14:editId="10D9163C">
                      <wp:simplePos x="0" y="0"/>
                      <wp:positionH relativeFrom="column">
                        <wp:posOffset>-1031591</wp:posOffset>
                      </wp:positionH>
                      <wp:positionV relativeFrom="paragraph">
                        <wp:posOffset>194149</wp:posOffset>
                      </wp:positionV>
                      <wp:extent cx="2108579" cy="525145"/>
                      <wp:effectExtent l="0" t="0" r="6350" b="8255"/>
                      <wp:wrapNone/>
                      <wp:docPr id="832828355" name="Textfeld 6"/>
                      <wp:cNvGraphicFramePr/>
                      <a:graphic xmlns:a="http://schemas.openxmlformats.org/drawingml/2006/main">
                        <a:graphicData uri="http://schemas.microsoft.com/office/word/2010/wordprocessingShape">
                          <wps:wsp>
                            <wps:cNvSpPr txBox="1"/>
                            <wps:spPr>
                              <a:xfrm>
                                <a:off x="0" y="0"/>
                                <a:ext cx="2108579" cy="525145"/>
                              </a:xfrm>
                              <a:prstGeom prst="rect">
                                <a:avLst/>
                              </a:prstGeom>
                              <a:solidFill>
                                <a:schemeClr val="lt1"/>
                              </a:solidFill>
                              <a:ln w="6350">
                                <a:noFill/>
                              </a:ln>
                            </wps:spPr>
                            <wps:txbx>
                              <w:txbxContent>
                                <w:p w14:paraId="593CF3F3" w14:textId="609558E2" w:rsidR="004269B0" w:rsidRPr="004269B0" w:rsidRDefault="004269B0">
                                  <w:pPr>
                                    <w:rPr>
                                      <w:sz w:val="14"/>
                                      <w:szCs w:val="14"/>
                                    </w:rPr>
                                  </w:pPr>
                                  <w:r w:rsidRPr="004269B0">
                                    <w:rPr>
                                      <w:sz w:val="14"/>
                                      <w:szCs w:val="14"/>
                                    </w:rPr>
                                    <w:t>Die beste</w:t>
                                  </w:r>
                                  <w:r w:rsidR="00C77FE5">
                                    <w:rPr>
                                      <w:sz w:val="14"/>
                                      <w:szCs w:val="14"/>
                                    </w:rPr>
                                    <w:t>n</w:t>
                                  </w:r>
                                  <w:r w:rsidRPr="004269B0">
                                    <w:rPr>
                                      <w:sz w:val="14"/>
                                      <w:szCs w:val="14"/>
                                    </w:rPr>
                                    <w:t xml:space="preserve"> Azubis der Friedhelm Loh Group</w:t>
                                  </w:r>
                                  <w:r w:rsidR="00402DB2">
                                    <w:rPr>
                                      <w:sz w:val="14"/>
                                      <w:szCs w:val="14"/>
                                    </w:rPr>
                                    <w:t xml:space="preserve">: (neben Prof. Loh </w:t>
                                  </w:r>
                                  <w:proofErr w:type="spellStart"/>
                                  <w:r w:rsidRPr="004269B0">
                                    <w:rPr>
                                      <w:sz w:val="14"/>
                                      <w:szCs w:val="14"/>
                                    </w:rPr>
                                    <w:t>v.l</w:t>
                                  </w:r>
                                  <w:proofErr w:type="spellEnd"/>
                                  <w:r w:rsidRPr="004269B0">
                                    <w:rPr>
                                      <w:sz w:val="14"/>
                                      <w:szCs w:val="14"/>
                                    </w:rPr>
                                    <w:t>.:</w:t>
                                  </w:r>
                                  <w:r>
                                    <w:rPr>
                                      <w:sz w:val="14"/>
                                      <w:szCs w:val="14"/>
                                    </w:rPr>
                                    <w:t xml:space="preserve"> </w:t>
                                  </w:r>
                                  <w:r w:rsidRPr="004269B0">
                                    <w:rPr>
                                      <w:sz w:val="14"/>
                                      <w:szCs w:val="14"/>
                                    </w:rPr>
                                    <w:t>Jannis Heimansfeld</w:t>
                                  </w:r>
                                  <w:r w:rsidR="00402DB2">
                                    <w:rPr>
                                      <w:sz w:val="14"/>
                                      <w:szCs w:val="14"/>
                                    </w:rPr>
                                    <w:t xml:space="preserve">, </w:t>
                                  </w:r>
                                  <w:r w:rsidR="00402DB2" w:rsidRPr="004269B0">
                                    <w:rPr>
                                      <w:sz w:val="14"/>
                                      <w:szCs w:val="14"/>
                                    </w:rPr>
                                    <w:t xml:space="preserve">Tarek </w:t>
                                  </w:r>
                                  <w:proofErr w:type="spellStart"/>
                                  <w:r w:rsidR="00402DB2" w:rsidRPr="004269B0">
                                    <w:rPr>
                                      <w:sz w:val="14"/>
                                      <w:szCs w:val="14"/>
                                    </w:rPr>
                                    <w:t>Dakak</w:t>
                                  </w:r>
                                  <w:proofErr w:type="spellEnd"/>
                                  <w:r w:rsidR="00402DB2">
                                    <w:rPr>
                                      <w:sz w:val="14"/>
                                      <w:szCs w:val="14"/>
                                    </w:rPr>
                                    <w:t xml:space="preserve"> und </w:t>
                                  </w:r>
                                  <w:r w:rsidRPr="004269B0">
                                    <w:rPr>
                                      <w:sz w:val="14"/>
                                      <w:szCs w:val="14"/>
                                    </w:rPr>
                                    <w:t>Maja Stenger</w:t>
                                  </w:r>
                                  <w:r w:rsidR="00402DB2">
                                    <w:rPr>
                                      <w:sz w:val="14"/>
                                      <w:szCs w:val="14"/>
                                    </w:rPr>
                                    <w:t xml:space="preserve">. Nicht im Bild: </w:t>
                                  </w:r>
                                  <w:r w:rsidRPr="004269B0">
                                    <w:rPr>
                                      <w:sz w:val="14"/>
                                      <w:szCs w:val="14"/>
                                    </w:rPr>
                                    <w:t xml:space="preserve">Denis </w:t>
                                  </w:r>
                                  <w:proofErr w:type="spellStart"/>
                                  <w:r w:rsidRPr="004269B0">
                                    <w:rPr>
                                      <w:sz w:val="14"/>
                                      <w:szCs w:val="14"/>
                                    </w:rPr>
                                    <w:t>Goleshi</w:t>
                                  </w:r>
                                  <w:proofErr w:type="spellEnd"/>
                                  <w:r w:rsidR="009378B9">
                                    <w:rPr>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6E7FE87" id="_x0000_t202" coordsize="21600,21600" o:spt="202" path="m,l,21600r21600,l21600,xe">
                      <v:stroke joinstyle="miter"/>
                      <v:path gradientshapeok="t" o:connecttype="rect"/>
                    </v:shapetype>
                    <v:shape id="Textfeld 6" o:spid="_x0000_s1027" type="#_x0000_t202" style="position:absolute;margin-left:-81.25pt;margin-top:15.3pt;width:166.05pt;height:41.3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" fillcolor="white [3201]" stroked="f" strokeweight=".5pt">
                      <v:textbox>
                        <w:txbxContent>
                          <w:p w14:paraId="593CF3F3" w14:textId="609558E2" w:rsidR="004269B0" w:rsidRPr="004269B0" w:rsidRDefault="004269B0">
                            <w:pPr>
                              <w:rPr>
                                <w:sz w:val="14"/>
                                <w:szCs w:val="14"/>
                              </w:rPr>
                            </w:pPr>
                            <w:r w:rsidRPr="004269B0">
                              <w:rPr>
                                <w:sz w:val="14"/>
                                <w:szCs w:val="14"/>
                              </w:rPr>
                              <w:t>Die beste</w:t>
                            </w:r>
                            <w:r w:rsidR="00C77FE5">
                              <w:rPr>
                                <w:sz w:val="14"/>
                                <w:szCs w:val="14"/>
                              </w:rPr>
                              <w:t>n</w:t>
                            </w:r>
                            <w:r w:rsidRPr="004269B0">
                              <w:rPr>
                                <w:sz w:val="14"/>
                                <w:szCs w:val="14"/>
                              </w:rPr>
                              <w:t xml:space="preserve"> Azubis der Friedhelm Loh Group</w:t>
                            </w:r>
                            <w:r w:rsidR="00402DB2">
                              <w:rPr>
                                <w:sz w:val="14"/>
                                <w:szCs w:val="14"/>
                              </w:rPr>
                              <w:t xml:space="preserve">: (neben Prof. Loh </w:t>
                            </w:r>
                            <w:r w:rsidRPr="004269B0">
                              <w:rPr>
                                <w:sz w:val="14"/>
                                <w:szCs w:val="14"/>
                              </w:rPr>
                              <w:t>v.l.:</w:t>
                            </w:r>
                            <w:r>
                              <w:rPr>
                                <w:sz w:val="14"/>
                                <w:szCs w:val="14"/>
                              </w:rPr>
                              <w:t xml:space="preserve"> </w:t>
                            </w:r>
                            <w:r w:rsidRPr="004269B0">
                              <w:rPr>
                                <w:sz w:val="14"/>
                                <w:szCs w:val="14"/>
                              </w:rPr>
                              <w:t>Jannis Heimansfeld</w:t>
                            </w:r>
                            <w:r w:rsidR="00402DB2">
                              <w:rPr>
                                <w:sz w:val="14"/>
                                <w:szCs w:val="14"/>
                              </w:rPr>
                              <w:t xml:space="preserve">, </w:t>
                            </w:r>
                            <w:r w:rsidR="00402DB2" w:rsidRPr="004269B0">
                              <w:rPr>
                                <w:sz w:val="14"/>
                                <w:szCs w:val="14"/>
                              </w:rPr>
                              <w:t>Tarek Dakak</w:t>
                            </w:r>
                            <w:r w:rsidR="00402DB2">
                              <w:rPr>
                                <w:sz w:val="14"/>
                                <w:szCs w:val="14"/>
                              </w:rPr>
                              <w:t xml:space="preserve"> und </w:t>
                            </w:r>
                            <w:r w:rsidRPr="004269B0">
                              <w:rPr>
                                <w:sz w:val="14"/>
                                <w:szCs w:val="14"/>
                              </w:rPr>
                              <w:t>Maja Stenger</w:t>
                            </w:r>
                            <w:r w:rsidR="00402DB2">
                              <w:rPr>
                                <w:sz w:val="14"/>
                                <w:szCs w:val="14"/>
                              </w:rPr>
                              <w:t xml:space="preserve">. Nicht im Bild: </w:t>
                            </w:r>
                            <w:r w:rsidRPr="004269B0">
                              <w:rPr>
                                <w:sz w:val="14"/>
                                <w:szCs w:val="14"/>
                              </w:rPr>
                              <w:t>Denis Goleshi</w:t>
                            </w:r>
                            <w:r w:rsidR="009378B9">
                              <w:rPr>
                                <w:sz w:val="14"/>
                                <w:szCs w:val="14"/>
                              </w:rPr>
                              <w:t>.</w:t>
                            </w:r>
                          </w:p>
                        </w:txbxContent>
                      </v:textbox>
                    </v:shape>
                  </w:pict>
                </mc:Fallback>
              </mc:AlternateContent>
            </w:r>
            <w:r w:rsidR="00BC5A4B">
              <w:t xml:space="preserve">                                                    </w:t>
            </w:r>
            <w:r w:rsidR="0072094C">
              <w:t xml:space="preserve">      </w:t>
            </w:r>
            <w:r w:rsidR="00B77B87" w:rsidRPr="00172CFD">
              <w:t>Bild</w:t>
            </w:r>
            <w:r w:rsidR="00B77B87">
              <w:t xml:space="preserve"> </w:t>
            </w:r>
            <w:r w:rsidR="00BC5A4B">
              <w:t>3</w:t>
            </w:r>
          </w:p>
        </w:tc>
      </w:tr>
    </w:tbl>
    <w:p w14:paraId="0C643A0A" w14:textId="103DC91A" w:rsidR="00E529EB" w:rsidRPr="00172CFD" w:rsidRDefault="009378B9" w:rsidP="00A17E36">
      <w:pPr>
        <w:pStyle w:val="BU"/>
        <w:ind w:left="0"/>
      </w:pPr>
      <w:r>
        <w:rPr>
          <w:noProof/>
          <w:spacing w:val="-5"/>
          <w:sz w:val="14"/>
          <w:szCs w:val="14"/>
        </w:rPr>
        <mc:AlternateContent>
          <mc:Choice Requires="wps">
            <w:drawing>
              <wp:anchor distT="0" distB="0" distL="114300" distR="114300" simplePos="0" relativeHeight="251721728" behindDoc="0" locked="0" layoutInCell="1" allowOverlap="1" wp14:anchorId="79AC7EA5" wp14:editId="5403DDAA">
                <wp:simplePos x="0" y="0"/>
                <wp:positionH relativeFrom="column">
                  <wp:posOffset>4013153</wp:posOffset>
                </wp:positionH>
                <wp:positionV relativeFrom="paragraph">
                  <wp:posOffset>-112878</wp:posOffset>
                </wp:positionV>
                <wp:extent cx="2647665" cy="518160"/>
                <wp:effectExtent l="0" t="0" r="635" b="0"/>
                <wp:wrapNone/>
                <wp:docPr id="177052877" name="Textfeld 7"/>
                <wp:cNvGraphicFramePr/>
                <a:graphic xmlns:a="http://schemas.openxmlformats.org/drawingml/2006/main">
                  <a:graphicData uri="http://schemas.microsoft.com/office/word/2010/wordprocessingShape">
                    <wps:wsp>
                      <wps:cNvSpPr txBox="1"/>
                      <wps:spPr>
                        <a:xfrm>
                          <a:off x="0" y="0"/>
                          <a:ext cx="2647665" cy="518160"/>
                        </a:xfrm>
                        <a:prstGeom prst="rect">
                          <a:avLst/>
                        </a:prstGeom>
                        <a:solidFill>
                          <a:schemeClr val="lt1"/>
                        </a:solidFill>
                        <a:ln w="6350">
                          <a:noFill/>
                        </a:ln>
                      </wps:spPr>
                      <wps:txbx>
                        <w:txbxContent>
                          <w:p w14:paraId="5B27B0E4" w14:textId="04F7C58F" w:rsidR="00402DB2" w:rsidRPr="0086416F" w:rsidRDefault="00402DB2">
                            <w:pPr>
                              <w:rPr>
                                <w:sz w:val="14"/>
                                <w:szCs w:val="14"/>
                              </w:rPr>
                            </w:pPr>
                            <w:r w:rsidRPr="0086416F">
                              <w:rPr>
                                <w:sz w:val="14"/>
                                <w:szCs w:val="14"/>
                              </w:rPr>
                              <w:t>Gehörten auch zu den Geehrten</w:t>
                            </w:r>
                            <w:r w:rsidR="009378B9">
                              <w:rPr>
                                <w:sz w:val="14"/>
                                <w:szCs w:val="14"/>
                              </w:rPr>
                              <w:t xml:space="preserve">, </w:t>
                            </w:r>
                            <w:r w:rsidRPr="0086416F">
                              <w:rPr>
                                <w:sz w:val="14"/>
                                <w:szCs w:val="14"/>
                              </w:rPr>
                              <w:t xml:space="preserve">die besten Studierenden: </w:t>
                            </w:r>
                            <w:r w:rsidR="0086416F" w:rsidRPr="0086416F">
                              <w:rPr>
                                <w:sz w:val="14"/>
                                <w:szCs w:val="14"/>
                              </w:rPr>
                              <w:t xml:space="preserve">(neben Prof. Loh </w:t>
                            </w:r>
                            <w:proofErr w:type="spellStart"/>
                            <w:r w:rsidR="0086416F" w:rsidRPr="0086416F">
                              <w:rPr>
                                <w:sz w:val="14"/>
                                <w:szCs w:val="14"/>
                              </w:rPr>
                              <w:t>v.</w:t>
                            </w:r>
                            <w:r w:rsidR="0086416F">
                              <w:rPr>
                                <w:sz w:val="14"/>
                                <w:szCs w:val="14"/>
                              </w:rPr>
                              <w:t>l</w:t>
                            </w:r>
                            <w:proofErr w:type="spellEnd"/>
                            <w:r w:rsidR="0086416F" w:rsidRPr="0086416F">
                              <w:rPr>
                                <w:sz w:val="14"/>
                                <w:szCs w:val="14"/>
                              </w:rPr>
                              <w:t xml:space="preserve">.): </w:t>
                            </w:r>
                            <w:r w:rsidR="0086416F" w:rsidRPr="0086416F">
                              <w:rPr>
                                <w:rStyle w:val="ui-provider"/>
                                <w:sz w:val="14"/>
                                <w:szCs w:val="14"/>
                              </w:rPr>
                              <w:t>Paul Ole Strack</w:t>
                            </w:r>
                            <w:r w:rsidR="0086416F">
                              <w:rPr>
                                <w:rStyle w:val="ui-provider"/>
                                <w:sz w:val="14"/>
                                <w:szCs w:val="14"/>
                              </w:rPr>
                              <w:t xml:space="preserve">, </w:t>
                            </w:r>
                            <w:r w:rsidR="0086416F" w:rsidRPr="0086416F">
                              <w:rPr>
                                <w:rStyle w:val="ui-provider"/>
                                <w:sz w:val="14"/>
                                <w:szCs w:val="14"/>
                              </w:rPr>
                              <w:t xml:space="preserve">bester Betriebswirtschaftsabsolvent seit der Gründung von </w:t>
                            </w:r>
                            <w:proofErr w:type="spellStart"/>
                            <w:r w:rsidR="0086416F" w:rsidRPr="0086416F">
                              <w:rPr>
                                <w:rStyle w:val="ui-provider"/>
                                <w:sz w:val="14"/>
                                <w:szCs w:val="14"/>
                              </w:rPr>
                              <w:t>StudiumPlus</w:t>
                            </w:r>
                            <w:proofErr w:type="spellEnd"/>
                            <w:r w:rsidR="0086416F" w:rsidRPr="0086416F">
                              <w:rPr>
                                <w:rStyle w:val="ui-provider"/>
                                <w:sz w:val="14"/>
                                <w:szCs w:val="14"/>
                              </w:rPr>
                              <w:t>,</w:t>
                            </w:r>
                            <w:r w:rsidR="0086416F">
                              <w:rPr>
                                <w:rStyle w:val="ui-provider"/>
                                <w:sz w:val="14"/>
                                <w:szCs w:val="14"/>
                              </w:rPr>
                              <w:t xml:space="preserve"> Fiona Klein und Tamara Kraus.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9AC7EA5" id="Textfeld 7" o:spid="_x0000_s1028" type="#_x0000_t202" style="position:absolute;margin-left:316pt;margin-top:-8.9pt;width:208.5pt;height:40.8pt;z-index:25172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" fillcolor="white [3201]" stroked="f" strokeweight=".5pt">
                <v:textbox>
                  <w:txbxContent>
                    <w:p w14:paraId="5B27B0E4" w14:textId="04F7C58F" w:rsidR="00402DB2" w:rsidRPr="0086416F" w:rsidRDefault="00402DB2">
                      <w:pPr>
                        <w:rPr>
                          <w:sz w:val="14"/>
                          <w:szCs w:val="14"/>
                        </w:rPr>
                      </w:pPr>
                      <w:r w:rsidRPr="0086416F">
                        <w:rPr>
                          <w:sz w:val="14"/>
                          <w:szCs w:val="14"/>
                        </w:rPr>
                        <w:t>Gehörten auch zu den Geehrten</w:t>
                      </w:r>
                      <w:r w:rsidR="009378B9">
                        <w:rPr>
                          <w:sz w:val="14"/>
                          <w:szCs w:val="14"/>
                        </w:rPr>
                        <w:t xml:space="preserve">, </w:t>
                      </w:r>
                      <w:r w:rsidRPr="0086416F">
                        <w:rPr>
                          <w:sz w:val="14"/>
                          <w:szCs w:val="14"/>
                        </w:rPr>
                        <w:t xml:space="preserve">die besten Studierenden: </w:t>
                      </w:r>
                      <w:r w:rsidR="0086416F" w:rsidRPr="0086416F">
                        <w:rPr>
                          <w:sz w:val="14"/>
                          <w:szCs w:val="14"/>
                        </w:rPr>
                        <w:t xml:space="preserve">(neben Prof. Loh </w:t>
                      </w:r>
                      <w:proofErr w:type="spellStart"/>
                      <w:r w:rsidR="0086416F" w:rsidRPr="0086416F">
                        <w:rPr>
                          <w:sz w:val="14"/>
                          <w:szCs w:val="14"/>
                        </w:rPr>
                        <w:t>v.</w:t>
                      </w:r>
                      <w:r w:rsidR="0086416F">
                        <w:rPr>
                          <w:sz w:val="14"/>
                          <w:szCs w:val="14"/>
                        </w:rPr>
                        <w:t>l</w:t>
                      </w:r>
                      <w:proofErr w:type="spellEnd"/>
                      <w:r w:rsidR="0086416F" w:rsidRPr="0086416F">
                        <w:rPr>
                          <w:sz w:val="14"/>
                          <w:szCs w:val="14"/>
                        </w:rPr>
                        <w:t xml:space="preserve">.): </w:t>
                      </w:r>
                      <w:r w:rsidR="0086416F" w:rsidRPr="0086416F">
                        <w:rPr>
                          <w:rStyle w:val="ui-provider"/>
                          <w:sz w:val="14"/>
                          <w:szCs w:val="14"/>
                        </w:rPr>
                        <w:t>Paul Ole Strack</w:t>
                      </w:r>
                      <w:r w:rsidR="0086416F">
                        <w:rPr>
                          <w:rStyle w:val="ui-provider"/>
                          <w:sz w:val="14"/>
                          <w:szCs w:val="14"/>
                        </w:rPr>
                        <w:t xml:space="preserve">, </w:t>
                      </w:r>
                      <w:r w:rsidR="0086416F" w:rsidRPr="0086416F">
                        <w:rPr>
                          <w:rStyle w:val="ui-provider"/>
                          <w:sz w:val="14"/>
                          <w:szCs w:val="14"/>
                        </w:rPr>
                        <w:t xml:space="preserve">bester Betriebswirtschaftsabsolvent seit der Gründung von </w:t>
                      </w:r>
                      <w:proofErr w:type="spellStart"/>
                      <w:r w:rsidR="0086416F" w:rsidRPr="0086416F">
                        <w:rPr>
                          <w:rStyle w:val="ui-provider"/>
                          <w:sz w:val="14"/>
                          <w:szCs w:val="14"/>
                        </w:rPr>
                        <w:t>StudiumPlus</w:t>
                      </w:r>
                      <w:proofErr w:type="spellEnd"/>
                      <w:r w:rsidR="0086416F" w:rsidRPr="0086416F">
                        <w:rPr>
                          <w:rStyle w:val="ui-provider"/>
                          <w:sz w:val="14"/>
                          <w:szCs w:val="14"/>
                        </w:rPr>
                        <w:t>,</w:t>
                      </w:r>
                      <w:r w:rsidR="0086416F">
                        <w:rPr>
                          <w:rStyle w:val="ui-provider"/>
                          <w:sz w:val="14"/>
                          <w:szCs w:val="14"/>
                        </w:rPr>
                        <w:t xml:space="preserve"> Fiona Klein und Tamara Kraus.</w:t>
                      </w:r>
                    </w:p>
                  </w:txbxContent>
                </v:textbox>
              </v:shape>
            </w:pict>
          </mc:Fallback>
        </mc:AlternateContent>
      </w:r>
    </w:p>
    <w:p w14:paraId="37E10A97" w14:textId="545C4010" w:rsidR="004D2453" w:rsidRDefault="004D2453" w:rsidP="00E529EB">
      <w:pPr>
        <w:pStyle w:val="BU"/>
      </w:pPr>
    </w:p>
    <w:p w14:paraId="3356C010" w14:textId="71A0F90D" w:rsidR="004D2453" w:rsidRDefault="004D2453" w:rsidP="00E529EB">
      <w:pPr>
        <w:pStyle w:val="BU"/>
      </w:pPr>
    </w:p>
    <w:p w14:paraId="4E1A3903" w14:textId="41C1C4E5" w:rsidR="004D2453" w:rsidRDefault="004D2453" w:rsidP="00E529EB">
      <w:pPr>
        <w:pStyle w:val="BU"/>
      </w:pPr>
    </w:p>
    <w:p w14:paraId="1E495584" w14:textId="68B8EA6A" w:rsidR="004D2453" w:rsidRDefault="0086416F" w:rsidP="00E529EB">
      <w:pPr>
        <w:pStyle w:val="BU"/>
      </w:pPr>
      <w:r>
        <w:rPr>
          <w:noProof/>
        </w:rPr>
        <w:drawing>
          <wp:anchor distT="0" distB="0" distL="114300" distR="114300" simplePos="0" relativeHeight="251719680" behindDoc="0" locked="0" layoutInCell="1" allowOverlap="1" wp14:anchorId="67D3D631" wp14:editId="110D1856">
            <wp:simplePos x="0" y="0"/>
            <wp:positionH relativeFrom="margin">
              <wp:align>left</wp:align>
            </wp:positionH>
            <wp:positionV relativeFrom="paragraph">
              <wp:posOffset>128251</wp:posOffset>
            </wp:positionV>
            <wp:extent cx="4319516" cy="2877441"/>
            <wp:effectExtent l="0" t="0" r="5080" b="0"/>
            <wp:wrapNone/>
            <wp:docPr id="219284606"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19516" cy="287744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63FAEE" w14:textId="1406ECD9" w:rsidR="004D2453" w:rsidRDefault="009378B9" w:rsidP="00E529EB">
      <w:pPr>
        <w:pStyle w:val="BU"/>
      </w:pPr>
      <w:r>
        <w:rPr>
          <w:noProof/>
        </w:rPr>
        <mc:AlternateContent>
          <mc:Choice Requires="wps">
            <w:drawing>
              <wp:anchor distT="0" distB="0" distL="114300" distR="114300" simplePos="0" relativeHeight="251723776" behindDoc="0" locked="0" layoutInCell="1" allowOverlap="1" wp14:anchorId="20D8AE6B" wp14:editId="5F35F86F">
                <wp:simplePos x="0" y="0"/>
                <wp:positionH relativeFrom="margin">
                  <wp:posOffset>4376430</wp:posOffset>
                </wp:positionH>
                <wp:positionV relativeFrom="paragraph">
                  <wp:posOffset>16510</wp:posOffset>
                </wp:positionV>
                <wp:extent cx="1446663" cy="1296538"/>
                <wp:effectExtent l="0" t="0" r="1270" b="0"/>
                <wp:wrapNone/>
                <wp:docPr id="57114921" name="Textfeld 9"/>
                <wp:cNvGraphicFramePr/>
                <a:graphic xmlns:a="http://schemas.openxmlformats.org/drawingml/2006/main">
                  <a:graphicData uri="http://schemas.microsoft.com/office/word/2010/wordprocessingShape">
                    <wps:wsp>
                      <wps:cNvSpPr txBox="1"/>
                      <wps:spPr>
                        <a:xfrm>
                          <a:off x="0" y="0"/>
                          <a:ext cx="1446663" cy="1296538"/>
                        </a:xfrm>
                        <a:prstGeom prst="rect">
                          <a:avLst/>
                        </a:prstGeom>
                        <a:solidFill>
                          <a:schemeClr val="lt1"/>
                        </a:solidFill>
                        <a:ln w="6350">
                          <a:noFill/>
                        </a:ln>
                      </wps:spPr>
                      <wps:txbx>
                        <w:txbxContent>
                          <w:p w14:paraId="3E7BFAF3" w14:textId="78E541D4" w:rsidR="003030B7" w:rsidRPr="003030B7" w:rsidRDefault="003030B7">
                            <w:pPr>
                              <w:rPr>
                                <w:b/>
                                <w:bCs/>
                                <w:sz w:val="16"/>
                                <w:szCs w:val="16"/>
                              </w:rPr>
                            </w:pPr>
                            <w:r w:rsidRPr="003030B7">
                              <w:rPr>
                                <w:b/>
                                <w:bCs/>
                                <w:sz w:val="16"/>
                                <w:szCs w:val="16"/>
                              </w:rPr>
                              <w:t>Bild 4</w:t>
                            </w:r>
                          </w:p>
                          <w:p w14:paraId="6712846D" w14:textId="77777777" w:rsidR="003030B7" w:rsidRDefault="003030B7">
                            <w:pPr>
                              <w:rPr>
                                <w:sz w:val="14"/>
                                <w:szCs w:val="14"/>
                              </w:rPr>
                            </w:pPr>
                          </w:p>
                          <w:p w14:paraId="4A8B5C5D" w14:textId="3062C010" w:rsidR="003030B7" w:rsidRPr="003030B7" w:rsidRDefault="003030B7">
                            <w:pPr>
                              <w:rPr>
                                <w:sz w:val="14"/>
                                <w:szCs w:val="14"/>
                              </w:rPr>
                            </w:pPr>
                            <w:r w:rsidRPr="003030B7">
                              <w:rPr>
                                <w:sz w:val="14"/>
                                <w:szCs w:val="14"/>
                              </w:rPr>
                              <w:t>Auf einem Bild: die 25er, 40er und 50er Jubilare der Friedhelm Loh Group. Im Rahmen der Jubilarfeier im Nationalen Automuseum wurden die Mitarbeiter und Mitarbeiterinnen für ihre Treue zur Unternehmensgruppe geehrt.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D8AE6B" id="Textfeld 9" o:spid="_x0000_s1029" type="#_x0000_t202" style="position:absolute;left:0;text-align:left;margin-left:344.6pt;margin-top:1.3pt;width:113.9pt;height:102.1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" fillcolor="white [3201]" stroked="f" strokeweight=".5pt">
                <v:textbox>
                  <w:txbxContent>
                    <w:p w14:paraId="3E7BFAF3" w14:textId="78E541D4" w:rsidR="003030B7" w:rsidRPr="003030B7" w:rsidRDefault="003030B7">
                      <w:pPr>
                        <w:rPr>
                          <w:b/>
                          <w:bCs/>
                          <w:sz w:val="16"/>
                          <w:szCs w:val="16"/>
                        </w:rPr>
                      </w:pPr>
                      <w:r w:rsidRPr="003030B7">
                        <w:rPr>
                          <w:b/>
                          <w:bCs/>
                          <w:sz w:val="16"/>
                          <w:szCs w:val="16"/>
                        </w:rPr>
                        <w:t>Bild 4</w:t>
                      </w:r>
                    </w:p>
                    <w:p w14:paraId="6712846D" w14:textId="77777777" w:rsidR="003030B7" w:rsidRDefault="003030B7">
                      <w:pPr>
                        <w:rPr>
                          <w:sz w:val="14"/>
                          <w:szCs w:val="14"/>
                        </w:rPr>
                      </w:pPr>
                    </w:p>
                    <w:p w14:paraId="4A8B5C5D" w14:textId="3062C010" w:rsidR="003030B7" w:rsidRPr="003030B7" w:rsidRDefault="003030B7">
                      <w:pPr>
                        <w:rPr>
                          <w:sz w:val="14"/>
                          <w:szCs w:val="14"/>
                        </w:rPr>
                      </w:pPr>
                      <w:r w:rsidRPr="003030B7">
                        <w:rPr>
                          <w:sz w:val="14"/>
                          <w:szCs w:val="14"/>
                        </w:rPr>
                        <w:t>Auf einem Bild: die 25er, 40er und 50er Jubilare der Friedhelm Loh Group. Im Rahmen der Jubilarfeier im Nationalen Automuseum wurden die Mitarbeiter und Mitarbeiterinnen für ihre Treue zur Unternehmensgruppe geehrt.</w:t>
                      </w:r>
                    </w:p>
                  </w:txbxContent>
                </v:textbox>
                <w10:wrap anchorx="margin"/>
              </v:shape>
            </w:pict>
          </mc:Fallback>
        </mc:AlternateContent>
      </w:r>
    </w:p>
    <w:p w14:paraId="5BFDD7B8" w14:textId="67BEE2A7" w:rsidR="004D2453" w:rsidRDefault="004D2453" w:rsidP="00E529EB">
      <w:pPr>
        <w:pStyle w:val="BU"/>
      </w:pPr>
    </w:p>
    <w:p w14:paraId="07177185" w14:textId="07DB982D" w:rsidR="004D2453" w:rsidRDefault="004D2453" w:rsidP="00E529EB">
      <w:pPr>
        <w:pStyle w:val="BU"/>
      </w:pPr>
    </w:p>
    <w:p w14:paraId="7F83939A" w14:textId="77777777" w:rsidR="004D2453" w:rsidRDefault="004D2453" w:rsidP="00E529EB">
      <w:pPr>
        <w:pStyle w:val="BU"/>
      </w:pPr>
    </w:p>
    <w:p w14:paraId="3E774F85" w14:textId="77777777" w:rsidR="004D2453" w:rsidRDefault="004D2453" w:rsidP="00E529EB">
      <w:pPr>
        <w:pStyle w:val="BU"/>
      </w:pPr>
    </w:p>
    <w:p w14:paraId="67046FAF" w14:textId="77777777" w:rsidR="004D2453" w:rsidRDefault="004D2453" w:rsidP="00E529EB">
      <w:pPr>
        <w:pStyle w:val="BU"/>
      </w:pPr>
    </w:p>
    <w:p w14:paraId="3F1E92B7" w14:textId="77777777" w:rsidR="004D2453" w:rsidRDefault="004D2453" w:rsidP="00E529EB">
      <w:pPr>
        <w:pStyle w:val="BU"/>
      </w:pPr>
    </w:p>
    <w:p w14:paraId="0419B23F" w14:textId="77777777" w:rsidR="004D2453" w:rsidRDefault="004D2453" w:rsidP="00E529EB">
      <w:pPr>
        <w:pStyle w:val="BU"/>
      </w:pPr>
    </w:p>
    <w:p w14:paraId="3A50F4BE" w14:textId="77777777" w:rsidR="004D2453" w:rsidRDefault="004D2453" w:rsidP="00E529EB">
      <w:pPr>
        <w:pStyle w:val="BU"/>
      </w:pPr>
    </w:p>
    <w:p w14:paraId="33867FAD" w14:textId="77777777" w:rsidR="004D2453" w:rsidRDefault="004D2453" w:rsidP="00E529EB">
      <w:pPr>
        <w:pStyle w:val="BU"/>
      </w:pPr>
    </w:p>
    <w:p w14:paraId="394BCA23" w14:textId="77777777" w:rsidR="004D2453" w:rsidRDefault="004D2453" w:rsidP="00E529EB">
      <w:pPr>
        <w:pStyle w:val="BU"/>
      </w:pPr>
    </w:p>
    <w:p w14:paraId="481BFD6B" w14:textId="77777777" w:rsidR="004D2453" w:rsidRDefault="004D2453" w:rsidP="00E529EB">
      <w:pPr>
        <w:pStyle w:val="BU"/>
      </w:pPr>
    </w:p>
    <w:p w14:paraId="4BCC1612" w14:textId="77777777" w:rsidR="004D2453" w:rsidRDefault="004D2453" w:rsidP="00E529EB">
      <w:pPr>
        <w:pStyle w:val="BU"/>
      </w:pPr>
    </w:p>
    <w:p w14:paraId="56F08953" w14:textId="77777777" w:rsidR="004D2453" w:rsidRDefault="004D2453" w:rsidP="00E529EB">
      <w:pPr>
        <w:pStyle w:val="BU"/>
      </w:pPr>
    </w:p>
    <w:p w14:paraId="28558E3F" w14:textId="77777777" w:rsidR="004D2453" w:rsidRDefault="004D2453" w:rsidP="004D2453">
      <w:pPr>
        <w:pStyle w:val="BU"/>
        <w:ind w:left="0"/>
      </w:pPr>
    </w:p>
    <w:p w14:paraId="07123ED3" w14:textId="77777777" w:rsidR="004D2453" w:rsidRDefault="004D2453" w:rsidP="004D2453">
      <w:pPr>
        <w:pStyle w:val="BU"/>
        <w:ind w:left="0"/>
      </w:pPr>
    </w:p>
    <w:p w14:paraId="56FCE9D0" w14:textId="77777777" w:rsidR="004D2453" w:rsidRDefault="004D2453" w:rsidP="004D2453">
      <w:pPr>
        <w:pStyle w:val="BU"/>
        <w:ind w:left="0"/>
      </w:pPr>
    </w:p>
    <w:p w14:paraId="70A35338" w14:textId="77777777" w:rsidR="0086416F" w:rsidRDefault="0086416F" w:rsidP="004D2453">
      <w:pPr>
        <w:pStyle w:val="BU"/>
        <w:ind w:left="0"/>
      </w:pPr>
    </w:p>
    <w:p w14:paraId="10A6E728" w14:textId="77777777" w:rsidR="0086416F" w:rsidRDefault="0086416F" w:rsidP="004D2453">
      <w:pPr>
        <w:pStyle w:val="BU"/>
        <w:ind w:left="0"/>
      </w:pPr>
    </w:p>
    <w:p w14:paraId="5F412036" w14:textId="77777777" w:rsidR="0086416F" w:rsidRDefault="0086416F" w:rsidP="004D2453">
      <w:pPr>
        <w:pStyle w:val="BU"/>
        <w:ind w:left="0"/>
      </w:pPr>
    </w:p>
    <w:p w14:paraId="4ECBA9F3" w14:textId="77777777" w:rsidR="0086416F" w:rsidRDefault="0086416F" w:rsidP="004D2453">
      <w:pPr>
        <w:pStyle w:val="BU"/>
        <w:ind w:left="0"/>
      </w:pPr>
    </w:p>
    <w:p w14:paraId="1B1248B7" w14:textId="77777777" w:rsidR="0086416F" w:rsidRDefault="0086416F" w:rsidP="004D2453">
      <w:pPr>
        <w:pStyle w:val="BU"/>
        <w:ind w:left="0"/>
      </w:pPr>
    </w:p>
    <w:p w14:paraId="7838A1A7" w14:textId="4FB810AF" w:rsidR="00D2409E" w:rsidRPr="0099164E" w:rsidRDefault="00E529EB" w:rsidP="004D2453">
      <w:pPr>
        <w:pStyle w:val="BU"/>
        <w:ind w:left="0"/>
      </w:pPr>
      <w:r w:rsidRPr="00E529EB">
        <w:t xml:space="preserve">Abdruck honorarfrei. </w:t>
      </w:r>
      <w:r w:rsidR="009E24D4" w:rsidRPr="009E24D4">
        <w:t>Bitte geben Sie als Quelle Friedhelm Loh Group an.</w:t>
      </w:r>
    </w:p>
    <w:p w14:paraId="2F9E7D5A" w14:textId="77777777" w:rsidR="00C40907" w:rsidRPr="0099164E" w:rsidRDefault="00C40907" w:rsidP="0099164E">
      <w:pPr>
        <w:pStyle w:val="Unternehmensportrait-H2"/>
        <w:rPr>
          <w:sz w:val="20"/>
        </w:rPr>
      </w:pPr>
      <w:r w:rsidRPr="0099164E">
        <w:br w:type="page"/>
      </w:r>
    </w:p>
    <w:p w14:paraId="6E3BBEEF" w14:textId="77777777" w:rsidR="0030636B" w:rsidRPr="00C707D4" w:rsidRDefault="00CC3274" w:rsidP="0099164E">
      <w:pPr>
        <w:pStyle w:val="Unternehmensportrait-H1"/>
      </w:pPr>
      <w:r w:rsidRPr="00CC3274">
        <w:lastRenderedPageBreak/>
        <w:t>Friedhelm Loh Group</w:t>
      </w:r>
    </w:p>
    <w:p w14:paraId="0518BD7B" w14:textId="77777777" w:rsidR="00C707D4" w:rsidRPr="00C707D4" w:rsidRDefault="00C707D4" w:rsidP="0099164E">
      <w:pPr>
        <w:pStyle w:val="Unternehmensportrait-Linie"/>
      </w:pPr>
    </w:p>
    <w:p w14:paraId="31022774" w14:textId="2DE63648" w:rsidR="00BB7AEC" w:rsidRDefault="00BB7AEC" w:rsidP="00BB7AEC">
      <w:pPr>
        <w:pStyle w:val="UnternehmensportraitAnstand-unten"/>
      </w:pPr>
      <w:r>
        <w:t>Die Unternehmen der weltweit erfolgreichen Friedhelm Loh Group erfinden, entwickeln und produzieren innovative Systemlösungen für Industrie, IT und Energie sowie weitere Industriezweige weltweit. Sie gehören zu den Top</w:t>
      </w:r>
      <w:r w:rsidR="00295C3A">
        <w:t>-A</w:t>
      </w:r>
      <w:r>
        <w:t>dressen in ihren jeweiligen Branchen.</w:t>
      </w:r>
    </w:p>
    <w:p w14:paraId="55FA74FB" w14:textId="4F65BA61" w:rsidR="0099164E" w:rsidRDefault="00295C3A" w:rsidP="00BB7AEC">
      <w:pPr>
        <w:pStyle w:val="UnternehmensportraitAnstand-unten"/>
        <w:jc w:val="left"/>
      </w:pPr>
      <w:r w:rsidRPr="00295C3A">
        <w:t xml:space="preserve">Mit der Kombination aus Hardware- und Software-Kompetenzen optimieren, digitalisieren und automatisieren Rittal, Rittal Software Systems (Eplan, Cideon) und Rittal Automation Systems (RAS, Ehrt, </w:t>
      </w:r>
      <w:proofErr w:type="spellStart"/>
      <w:r w:rsidRPr="00295C3A">
        <w:t>Alfra</w:t>
      </w:r>
      <w:proofErr w:type="spellEnd"/>
      <w:r w:rsidRPr="00295C3A">
        <w:t>) die Prozesse ihrer Kunden entlang der gesamten Wertschöpfungskette, inklusive IT-Infrastruktur – vom Steuerungs- und Schaltanlagenbau über den Maschinenbau und die fertigende Industrie bis hin zur Energiebranche.</w:t>
      </w:r>
      <w:r w:rsidR="00BB7AEC">
        <w:t xml:space="preserve"> Stahlo und LKH runden das Portfolio mit durchgängiger Fertigungskompetenz mit den modernen Materialien Stahl und Kunststoff ab.</w:t>
      </w:r>
    </w:p>
    <w:p w14:paraId="4E20D52D" w14:textId="785706B9" w:rsidR="0099164E" w:rsidRPr="00CC3274" w:rsidRDefault="0099164E" w:rsidP="0099164E">
      <w:pPr>
        <w:pStyle w:val="UnternehmensportraitAnstand-unten"/>
        <w:jc w:val="left"/>
      </w:pPr>
      <w:r>
        <w:t>Die Unternehmensgruppe ist mit 12 Produktionsstätten und 95 Tochtergesellschaften international erfolgreich. Das Familienunternehmen beschäftigt 12.</w:t>
      </w:r>
      <w:r w:rsidR="003C5581">
        <w:t>1</w:t>
      </w:r>
      <w:r>
        <w:t xml:space="preserve">00 Mitarbeiter und erzielte im Jahr 2023 einen Umsatz von 3 Milliarden Euro. 2023 wurde die Friedhelm Loh Group als „Best Place </w:t>
      </w:r>
      <w:proofErr w:type="spellStart"/>
      <w:r>
        <w:t>to</w:t>
      </w:r>
      <w:proofErr w:type="spellEnd"/>
      <w:r>
        <w:t xml:space="preserve"> </w:t>
      </w:r>
      <w:proofErr w:type="spellStart"/>
      <w:r>
        <w:t>Learn</w:t>
      </w:r>
      <w:proofErr w:type="spellEnd"/>
      <w:r>
        <w:t>“ und „Arbeitgeber der Zukunft“ ausgezeichnet.</w:t>
      </w:r>
    </w:p>
    <w:p w14:paraId="5E51E560" w14:textId="4EE24802" w:rsidR="00CC3274" w:rsidRDefault="00CC3274" w:rsidP="0099164E">
      <w:pPr>
        <w:pStyle w:val="Unternehmensportrait"/>
        <w:jc w:val="left"/>
      </w:pPr>
      <w:bookmarkStart w:id="2" w:name="_Hlk159322056"/>
      <w:r w:rsidRPr="00CC3274">
        <w:t xml:space="preserve">Weitere Informationen </w:t>
      </w:r>
      <w:r w:rsidR="0099164E">
        <w:t xml:space="preserve">finden Sie </w:t>
      </w:r>
      <w:r w:rsidRPr="00CC3274">
        <w:t xml:space="preserve">unter </w:t>
      </w:r>
      <w:hyperlink r:id="rId12" w:history="1">
        <w:r w:rsidR="002C6807" w:rsidRPr="002341E9">
          <w:rPr>
            <w:rStyle w:val="Hyperlink"/>
            <w:color w:val="auto"/>
            <w:u w:val="none"/>
          </w:rPr>
          <w:t>www.friedhelm-loh-group.com</w:t>
        </w:r>
      </w:hyperlink>
      <w:r w:rsidRPr="002341E9">
        <w:rPr>
          <w:color w:val="auto"/>
        </w:rPr>
        <w:t>.</w:t>
      </w:r>
    </w:p>
    <w:p w14:paraId="06D96BFF" w14:textId="77777777" w:rsidR="0030636B" w:rsidRPr="00DA78A6" w:rsidRDefault="0030636B" w:rsidP="002C6807">
      <w:pPr>
        <w:pStyle w:val="Unternehmensportrait-Linie"/>
        <w:ind w:left="0"/>
      </w:pPr>
    </w:p>
    <w:bookmarkEnd w:id="2"/>
    <w:p w14:paraId="5E10BA20" w14:textId="77777777" w:rsidR="0030636B" w:rsidRPr="000E7A2C" w:rsidRDefault="0030636B" w:rsidP="0099164E">
      <w:pPr>
        <w:pStyle w:val="Unternehmensportrait"/>
        <w:jc w:val="left"/>
      </w:pPr>
    </w:p>
    <w:p w14:paraId="42C14913" w14:textId="77777777" w:rsidR="009E3CD4" w:rsidRPr="00681C6A" w:rsidRDefault="009E3CD4" w:rsidP="0099164E">
      <w:pPr>
        <w:pStyle w:val="Unternehmenkommunikation"/>
        <w:jc w:val="left"/>
      </w:pPr>
      <w:r w:rsidRPr="00681C6A">
        <w:t>Unternehmenskommunikation</w:t>
      </w:r>
    </w:p>
    <w:p w14:paraId="0C1D2384" w14:textId="520E368E" w:rsidR="009E3CD4" w:rsidRPr="00F21251" w:rsidRDefault="009E3CD4" w:rsidP="0099164E">
      <w:pPr>
        <w:pStyle w:val="Unternehmenkommunikation"/>
        <w:jc w:val="left"/>
      </w:pPr>
      <w:r w:rsidRPr="00F21251">
        <w:t>Dr. Carola Hilbrand</w:t>
      </w:r>
      <w:r w:rsidRPr="00F21251">
        <w:tab/>
      </w:r>
      <w:r w:rsidR="002341E9" w:rsidRPr="00F21251">
        <w:t>Friedhelm Loh Group</w:t>
      </w:r>
    </w:p>
    <w:p w14:paraId="54E8289D" w14:textId="3948A85D" w:rsidR="009E3CD4" w:rsidRPr="00172CFD" w:rsidRDefault="009E3CD4" w:rsidP="0099164E">
      <w:pPr>
        <w:pStyle w:val="Unternehmenkommunikation"/>
        <w:jc w:val="left"/>
      </w:pPr>
      <w:r w:rsidRPr="00172CFD">
        <w:t>Corporate &amp; Brand Communications</w:t>
      </w:r>
      <w:r w:rsidRPr="00172CFD">
        <w:tab/>
      </w:r>
      <w:r w:rsidR="002341E9" w:rsidRPr="00172CFD">
        <w:t>Rudolf-Loh-Straße 1</w:t>
      </w:r>
    </w:p>
    <w:p w14:paraId="696AE892" w14:textId="459C1BAE" w:rsidR="009E3CD4" w:rsidRPr="00681C6A" w:rsidRDefault="009E3CD4" w:rsidP="0099164E">
      <w:pPr>
        <w:pStyle w:val="Unternehmenkommunikation"/>
        <w:jc w:val="left"/>
      </w:pPr>
      <w:r w:rsidRPr="00681C6A">
        <w:t>Tel.: 02772/505-2</w:t>
      </w:r>
      <w:r>
        <w:t>527</w:t>
      </w:r>
      <w:r w:rsidRPr="00681C6A">
        <w:tab/>
        <w:t>35</w:t>
      </w:r>
      <w:r w:rsidR="002341E9">
        <w:t>708 Haiger</w:t>
      </w:r>
    </w:p>
    <w:p w14:paraId="45692B90" w14:textId="59B1958D" w:rsidR="009E3CD4" w:rsidRPr="006F5E94" w:rsidRDefault="009E3CD4" w:rsidP="0099164E">
      <w:pPr>
        <w:pStyle w:val="Unternehmenkommunikation"/>
        <w:jc w:val="left"/>
        <w:rPr>
          <w:color w:val="auto"/>
        </w:rPr>
      </w:pPr>
      <w:r>
        <w:t>hilbrand</w:t>
      </w:r>
      <w:r w:rsidRPr="00681C6A">
        <w:t>.</w:t>
      </w:r>
      <w:r>
        <w:t>c</w:t>
      </w:r>
      <w:r w:rsidRPr="00681C6A">
        <w:t>@rittal.de</w:t>
      </w:r>
      <w:r w:rsidRPr="00681C6A">
        <w:tab/>
      </w:r>
      <w:r w:rsidR="002341E9" w:rsidRPr="002341E9">
        <w:t>www.friedhelm-loh-group.com</w:t>
      </w:r>
    </w:p>
    <w:p w14:paraId="5F81FD4E" w14:textId="77777777" w:rsidR="00F20BF4" w:rsidRDefault="00F20BF4" w:rsidP="0099164E">
      <w:pPr>
        <w:pStyle w:val="Unternehmensportrait"/>
        <w:jc w:val="left"/>
        <w:rPr>
          <w:noProof/>
          <w:spacing w:val="-4"/>
        </w:rPr>
      </w:pPr>
    </w:p>
    <w:p w14:paraId="3C8201F3" w14:textId="77777777" w:rsidR="008C4466" w:rsidRDefault="008C4466" w:rsidP="0099164E">
      <w:pPr>
        <w:pStyle w:val="Unternehmensportrait"/>
        <w:jc w:val="left"/>
        <w:rPr>
          <w:noProof/>
          <w:spacing w:val="-4"/>
        </w:rPr>
      </w:pPr>
    </w:p>
    <w:p w14:paraId="4EA1872A" w14:textId="2EE583DC" w:rsidR="00A73C13" w:rsidRPr="0099164E" w:rsidRDefault="00F21251" w:rsidP="0099164E">
      <w:pPr>
        <w:pStyle w:val="Unternehmensportrait"/>
        <w:jc w:val="left"/>
        <w:rPr>
          <w:noProof/>
          <w:spacing w:val="-4"/>
        </w:rPr>
      </w:pPr>
      <w:r>
        <w:rPr>
          <w:noProof/>
        </w:rPr>
        <w:drawing>
          <wp:anchor distT="0" distB="0" distL="114300" distR="114300" simplePos="0" relativeHeight="251715584" behindDoc="0" locked="0" layoutInCell="1" allowOverlap="1" wp14:anchorId="3B9928EF" wp14:editId="64736F9C">
            <wp:simplePos x="0" y="0"/>
            <wp:positionH relativeFrom="column">
              <wp:posOffset>888861</wp:posOffset>
            </wp:positionH>
            <wp:positionV relativeFrom="paragraph">
              <wp:posOffset>55880</wp:posOffset>
            </wp:positionV>
            <wp:extent cx="2042795" cy="253365"/>
            <wp:effectExtent l="0" t="0" r="0" b="0"/>
            <wp:wrapNone/>
            <wp:docPr id="1626301204" name="Grafik 1" descr="Ein Bild, das Uhr, Schrift, Zahl,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301204" name="Grafik 1" descr="Ein Bild, das Uhr, Schrift, Zahl, Text enthält.&#10;&#10;Automatisch generierte Beschreibung"/>
                    <pic:cNvPicPr/>
                  </pic:nvPicPr>
                  <pic:blipFill>
                    <a:blip r:embed="rId13"/>
                    <a:stretch>
                      <a:fillRect/>
                    </a:stretch>
                  </pic:blipFill>
                  <pic:spPr>
                    <a:xfrm>
                      <a:off x="0" y="0"/>
                      <a:ext cx="2042795" cy="253365"/>
                    </a:xfrm>
                    <a:prstGeom prst="rect">
                      <a:avLst/>
                    </a:prstGeom>
                  </pic:spPr>
                </pic:pic>
              </a:graphicData>
            </a:graphic>
            <wp14:sizeRelH relativeFrom="page">
              <wp14:pctWidth>0</wp14:pctWidth>
            </wp14:sizeRelH>
            <wp14:sizeRelV relativeFrom="page">
              <wp14:pctHeight>0</wp14:pctHeight>
            </wp14:sizeRelV>
          </wp:anchor>
        </w:drawing>
      </w:r>
      <w:r>
        <w:rPr>
          <w:noProof/>
          <w:spacing w:val="-4"/>
        </w:rPr>
        <w:br/>
        <w:t xml:space="preserve">Folgen Sie uns auf: </w:t>
      </w:r>
    </w:p>
    <w:p w14:paraId="2B805F0E" w14:textId="3B8D9D3F" w:rsidR="00A73C13" w:rsidRDefault="00A73C13" w:rsidP="00F21251">
      <w:pPr>
        <w:pStyle w:val="Unternehmenkommunikation"/>
        <w:jc w:val="left"/>
      </w:pPr>
    </w:p>
    <w:sectPr w:rsidR="00A73C13" w:rsidSect="009378B9">
      <w:headerReference w:type="default" r:id="rId14"/>
      <w:footerReference w:type="default" r:id="rId15"/>
      <w:type w:val="continuous"/>
      <w:pgSz w:w="11907" w:h="16840" w:code="9"/>
      <w:pgMar w:top="2155" w:right="822" w:bottom="2381" w:left="1361" w:header="885" w:footer="1366"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4F1F0A" w14:textId="77777777" w:rsidR="00731F2C" w:rsidRDefault="00731F2C" w:rsidP="00C437B6">
      <w:r>
        <w:separator/>
      </w:r>
    </w:p>
  </w:endnote>
  <w:endnote w:type="continuationSeparator" w:id="0">
    <w:p w14:paraId="77148E0A" w14:textId="77777777" w:rsidR="00731F2C" w:rsidRDefault="00731F2C" w:rsidP="00C437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AD481D" w14:textId="77777777" w:rsidR="00202595" w:rsidRDefault="00202595">
    <w:pPr>
      <w:pStyle w:val="Fuzeile"/>
    </w:pPr>
    <w:r w:rsidRPr="005D7486">
      <w:rPr>
        <w:noProof/>
      </w:rPr>
      <w:drawing>
        <wp:anchor distT="0" distB="0" distL="114300" distR="114300" simplePos="0" relativeHeight="251657728" behindDoc="1" locked="0" layoutInCell="1" allowOverlap="1" wp14:anchorId="54276EAC" wp14:editId="07CDA6A9">
          <wp:simplePos x="0" y="0"/>
          <wp:positionH relativeFrom="page">
            <wp:posOffset>0</wp:posOffset>
          </wp:positionH>
          <wp:positionV relativeFrom="topMargin">
            <wp:posOffset>9792970</wp:posOffset>
          </wp:positionV>
          <wp:extent cx="7561729" cy="170329"/>
          <wp:effectExtent l="19050" t="0" r="1121" b="0"/>
          <wp:wrapThrough wrapText="bothSides">
            <wp:wrapPolygon edited="0">
              <wp:start x="-54" y="0"/>
              <wp:lineTo x="-54" y="19326"/>
              <wp:lineTo x="21603" y="19326"/>
              <wp:lineTo x="21603" y="0"/>
              <wp:lineTo x="-54" y="0"/>
            </wp:wrapPolygon>
          </wp:wrapThrough>
          <wp:docPr id="1193529596" name="Bild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Bild 30"/>
                  <pic:cNvPicPr>
                    <a:picLocks/>
                  </pic:cNvPicPr>
                </pic:nvPicPr>
                <pic:blipFill>
                  <a:blip r:embed="rId1"/>
                  <a:stretch>
                    <a:fillRect/>
                  </a:stretch>
                </pic:blipFill>
                <pic:spPr bwMode="auto">
                  <a:xfrm>
                    <a:off x="0" y="0"/>
                    <a:ext cx="7560310" cy="169545"/>
                  </a:xfrm>
                  <a:prstGeom prst="rect">
                    <a:avLst/>
                  </a:prstGeom>
                  <a:noFill/>
                  <a:ln>
                    <a:noFill/>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14FC0F" w14:textId="77777777" w:rsidR="00731F2C" w:rsidRDefault="00731F2C" w:rsidP="00C437B6">
      <w:r>
        <w:separator/>
      </w:r>
    </w:p>
  </w:footnote>
  <w:footnote w:type="continuationSeparator" w:id="0">
    <w:p w14:paraId="261B9B41" w14:textId="77777777" w:rsidR="00731F2C" w:rsidRDefault="00731F2C" w:rsidP="00C437B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5B9505" w14:textId="2190171F" w:rsidR="00202595" w:rsidRDefault="00202595">
    <w:pPr>
      <w:kinsoku w:val="0"/>
      <w:overflowPunct w:val="0"/>
      <w:spacing w:line="14" w:lineRule="auto"/>
      <w:rPr>
        <w:rFonts w:ascii="Times New Roman" w:hAnsi="Times New Roman" w:cs="Times New Roman"/>
        <w:sz w:val="20"/>
        <w:szCs w:val="20"/>
      </w:rPr>
    </w:pPr>
    <w:r w:rsidRPr="005467FA">
      <w:rPr>
        <w:rFonts w:ascii="Times New Roman" w:hAnsi="Times New Roman" w:cs="Times New Roman"/>
        <w:noProof/>
        <w:sz w:val="20"/>
        <w:szCs w:val="20"/>
      </w:rPr>
      <w:drawing>
        <wp:anchor distT="0" distB="0" distL="114300" distR="114300" simplePos="0" relativeHeight="251656704" behindDoc="1" locked="1" layoutInCell="1" allowOverlap="1" wp14:anchorId="5FBE0410" wp14:editId="17AED479">
          <wp:simplePos x="0" y="0"/>
          <wp:positionH relativeFrom="page">
            <wp:posOffset>5933440</wp:posOffset>
          </wp:positionH>
          <wp:positionV relativeFrom="page">
            <wp:posOffset>502023</wp:posOffset>
          </wp:positionV>
          <wp:extent cx="1110503" cy="914400"/>
          <wp:effectExtent l="19050" t="0" r="0" b="0"/>
          <wp:wrapNone/>
          <wp:docPr id="524607035" name="Bild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10503" cy="914400"/>
                  </a:xfrm>
                  <a:prstGeom prst="rect">
                    <a:avLst/>
                  </a:prstGeom>
                  <a:noFill/>
                  <a:ln>
                    <a:noFill/>
                  </a:ln>
                </pic:spPr>
              </pic:pic>
            </a:graphicData>
          </a:graphic>
        </wp:anchor>
      </w:drawing>
    </w:r>
    <w:r w:rsidR="00ED6577">
      <w:rPr>
        <w:noProof/>
        <w:sz w:val="16"/>
        <w:szCs w:val="16"/>
      </w:rPr>
      <mc:AlternateContent>
        <mc:Choice Requires="wps">
          <w:drawing>
            <wp:anchor distT="0" distB="0" distL="114300" distR="114300" simplePos="0" relativeHeight="251658752" behindDoc="1" locked="0" layoutInCell="0" allowOverlap="1" wp14:anchorId="2919E6B2" wp14:editId="4065EF0A">
              <wp:simplePos x="0" y="0"/>
              <wp:positionH relativeFrom="page">
                <wp:posOffset>864235</wp:posOffset>
              </wp:positionH>
              <wp:positionV relativeFrom="page">
                <wp:posOffset>449580</wp:posOffset>
              </wp:positionV>
              <wp:extent cx="1485900" cy="351790"/>
              <wp:effectExtent l="0" t="1905" r="2540" b="0"/>
              <wp:wrapNone/>
              <wp:docPr id="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351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7F63A1" w14:textId="77777777" w:rsidR="00202595" w:rsidRPr="00E46942" w:rsidRDefault="00202595" w:rsidP="00E46942">
                          <w:pPr>
                            <w:kinsoku w:val="0"/>
                            <w:overflowPunct w:val="0"/>
                            <w:spacing w:before="5"/>
                            <w:ind w:left="23"/>
                            <w:rPr>
                              <w:color w:val="231F20"/>
                              <w:spacing w:val="10"/>
                              <w:sz w:val="46"/>
                              <w:szCs w:val="46"/>
                            </w:rPr>
                          </w:pPr>
                          <w:r w:rsidRPr="00E46942">
                            <w:rPr>
                              <w:color w:val="231F20"/>
                              <w:spacing w:val="10"/>
                              <w:sz w:val="46"/>
                              <w:szCs w:val="46"/>
                            </w:rPr>
                            <w:t>PRESSE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19E6B2" id="_x0000_t202" coordsize="21600,21600" o:spt="202" path="m,l,21600r21600,l21600,xe">
              <v:stroke joinstyle="miter"/>
              <v:path gradientshapeok="t" o:connecttype="rect"/>
            </v:shapetype>
            <v:shape id="Text Box 1" o:spid="_x0000_s1030" type="#_x0000_t202" style="position:absolute;margin-left:68.05pt;margin-top:35.4pt;width:117pt;height:27.7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" o:allowincell="f" filled="f" stroked="f">
              <v:textbox inset="0,0,0,0">
                <w:txbxContent>
                  <w:p w14:paraId="777F63A1" w14:textId="77777777" w:rsidR="00202595" w:rsidRPr="00E46942" w:rsidRDefault="00202595" w:rsidP="00E46942">
                    <w:pPr>
                      <w:kinsoku w:val="0"/>
                      <w:overflowPunct w:val="0"/>
                      <w:spacing w:before="5"/>
                      <w:ind w:left="23"/>
                      <w:rPr>
                        <w:color w:val="231F20"/>
                        <w:spacing w:val="10"/>
                        <w:sz w:val="46"/>
                        <w:szCs w:val="46"/>
                      </w:rPr>
                    </w:pPr>
                    <w:r w:rsidRPr="00E46942">
                      <w:rPr>
                        <w:color w:val="231F20"/>
                        <w:spacing w:val="10"/>
                        <w:sz w:val="46"/>
                        <w:szCs w:val="46"/>
                      </w:rPr>
                      <w:t>PRESSE</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629A06C4"/>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E64C899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F5A4423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C234B91E"/>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0DEEE796"/>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062962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403004C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2E2F4EA"/>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6A0A5D8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4A3425D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000402"/>
    <w:multiLevelType w:val="multilevel"/>
    <w:tmpl w:val="46709AA6"/>
    <w:lvl w:ilvl="0">
      <w:numFmt w:val="bullet"/>
      <w:pStyle w:val="Liste-bullets"/>
      <w:lvlText w:val="•"/>
      <w:lvlJc w:val="left"/>
      <w:pPr>
        <w:ind w:left="470" w:hanging="360"/>
      </w:pPr>
      <w:rPr>
        <w:rFonts w:ascii="Arial" w:hAnsi="Arial" w:cs="Arial"/>
        <w:b w:val="0"/>
        <w:bCs w:val="0"/>
        <w:i w:val="0"/>
        <w:iCs w:val="0"/>
        <w:color w:val="231F20"/>
        <w:spacing w:val="0"/>
        <w:w w:val="100"/>
        <w:sz w:val="20"/>
        <w:szCs w:val="20"/>
      </w:rPr>
    </w:lvl>
    <w:lvl w:ilvl="1">
      <w:numFmt w:val="bullet"/>
      <w:lvlText w:val="•"/>
      <w:lvlJc w:val="left"/>
      <w:pPr>
        <w:ind w:left="1342" w:hanging="360"/>
      </w:pPr>
    </w:lvl>
    <w:lvl w:ilvl="2">
      <w:numFmt w:val="bullet"/>
      <w:lvlText w:val="•"/>
      <w:lvlJc w:val="left"/>
      <w:pPr>
        <w:ind w:left="2205" w:hanging="360"/>
      </w:pPr>
    </w:lvl>
    <w:lvl w:ilvl="3">
      <w:numFmt w:val="bullet"/>
      <w:lvlText w:val="•"/>
      <w:lvlJc w:val="left"/>
      <w:pPr>
        <w:ind w:left="3067" w:hanging="360"/>
      </w:pPr>
    </w:lvl>
    <w:lvl w:ilvl="4">
      <w:numFmt w:val="bullet"/>
      <w:lvlText w:val="•"/>
      <w:lvlJc w:val="left"/>
      <w:pPr>
        <w:ind w:left="3930" w:hanging="360"/>
      </w:pPr>
    </w:lvl>
    <w:lvl w:ilvl="5">
      <w:numFmt w:val="bullet"/>
      <w:lvlText w:val="•"/>
      <w:lvlJc w:val="left"/>
      <w:pPr>
        <w:ind w:left="4792" w:hanging="360"/>
      </w:pPr>
    </w:lvl>
    <w:lvl w:ilvl="6">
      <w:numFmt w:val="bullet"/>
      <w:lvlText w:val="•"/>
      <w:lvlJc w:val="left"/>
      <w:pPr>
        <w:ind w:left="5655" w:hanging="360"/>
      </w:pPr>
    </w:lvl>
    <w:lvl w:ilvl="7">
      <w:numFmt w:val="bullet"/>
      <w:lvlText w:val="•"/>
      <w:lvlJc w:val="left"/>
      <w:pPr>
        <w:ind w:left="6517" w:hanging="360"/>
      </w:pPr>
    </w:lvl>
    <w:lvl w:ilvl="8">
      <w:numFmt w:val="bullet"/>
      <w:lvlText w:val="•"/>
      <w:lvlJc w:val="left"/>
      <w:pPr>
        <w:ind w:left="7380" w:hanging="360"/>
      </w:pPr>
    </w:lvl>
  </w:abstractNum>
  <w:abstractNum w:abstractNumId="11" w15:restartNumberingAfterBreak="0">
    <w:nsid w:val="661218CB"/>
    <w:multiLevelType w:val="hybridMultilevel"/>
    <w:tmpl w:val="4CC460FC"/>
    <w:lvl w:ilvl="0" w:tplc="EE640550">
      <w:start w:val="288"/>
      <w:numFmt w:val="bullet"/>
      <w:lvlText w:val="-"/>
      <w:lvlJc w:val="left"/>
      <w:pPr>
        <w:ind w:left="720" w:hanging="360"/>
      </w:pPr>
      <w:rPr>
        <w:rFonts w:ascii="Arial" w:eastAsiaTheme="minorEastAsia"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1507210393">
    <w:abstractNumId w:val="10"/>
  </w:num>
  <w:num w:numId="2" w16cid:durableId="2106657061">
    <w:abstractNumId w:val="9"/>
  </w:num>
  <w:num w:numId="3" w16cid:durableId="1366564910">
    <w:abstractNumId w:val="7"/>
  </w:num>
  <w:num w:numId="4" w16cid:durableId="2032339777">
    <w:abstractNumId w:val="6"/>
  </w:num>
  <w:num w:numId="5" w16cid:durableId="187643271">
    <w:abstractNumId w:val="5"/>
  </w:num>
  <w:num w:numId="6" w16cid:durableId="1172724382">
    <w:abstractNumId w:val="4"/>
  </w:num>
  <w:num w:numId="7" w16cid:durableId="924001724">
    <w:abstractNumId w:val="8"/>
  </w:num>
  <w:num w:numId="8" w16cid:durableId="861944313">
    <w:abstractNumId w:val="3"/>
  </w:num>
  <w:num w:numId="9" w16cid:durableId="165707694">
    <w:abstractNumId w:val="2"/>
  </w:num>
  <w:num w:numId="10" w16cid:durableId="1998418491">
    <w:abstractNumId w:val="1"/>
  </w:num>
  <w:num w:numId="11" w16cid:durableId="1728605180">
    <w:abstractNumId w:val="0"/>
  </w:num>
  <w:num w:numId="12" w16cid:durableId="181563889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embedSystemFonts/>
  <w:bordersDoNotSurroundHeader/>
  <w:bordersDoNotSurroundFooter/>
  <w:proofState w:spelling="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hyphenationZone w:val="425"/>
  <w:drawingGridHorizontalSpacing w:val="110"/>
  <w:drawingGridVerticalSpacing w:val="120"/>
  <w:displayHorizontalDrawingGridEvery w:val="0"/>
  <w:displayVerticalDrawingGridEvery w:val="3"/>
  <w:doNotShadeFormData/>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1E6B"/>
    <w:rsid w:val="000168A8"/>
    <w:rsid w:val="00022489"/>
    <w:rsid w:val="00027B50"/>
    <w:rsid w:val="00037FD6"/>
    <w:rsid w:val="00044C0B"/>
    <w:rsid w:val="00047B15"/>
    <w:rsid w:val="00052DD2"/>
    <w:rsid w:val="00067712"/>
    <w:rsid w:val="000757A9"/>
    <w:rsid w:val="00080930"/>
    <w:rsid w:val="000902CE"/>
    <w:rsid w:val="000B6386"/>
    <w:rsid w:val="000E15A2"/>
    <w:rsid w:val="000E1B6E"/>
    <w:rsid w:val="000E7A2C"/>
    <w:rsid w:val="000F19FB"/>
    <w:rsid w:val="00107006"/>
    <w:rsid w:val="001119C5"/>
    <w:rsid w:val="00114302"/>
    <w:rsid w:val="00136299"/>
    <w:rsid w:val="00140DB3"/>
    <w:rsid w:val="00140E95"/>
    <w:rsid w:val="00145B05"/>
    <w:rsid w:val="00145F70"/>
    <w:rsid w:val="001519D2"/>
    <w:rsid w:val="00170E48"/>
    <w:rsid w:val="00172CFD"/>
    <w:rsid w:val="00185EFF"/>
    <w:rsid w:val="00192B26"/>
    <w:rsid w:val="0019374E"/>
    <w:rsid w:val="00193D29"/>
    <w:rsid w:val="001B189F"/>
    <w:rsid w:val="001B7268"/>
    <w:rsid w:val="001C54F7"/>
    <w:rsid w:val="001D00AE"/>
    <w:rsid w:val="001D555B"/>
    <w:rsid w:val="001D6722"/>
    <w:rsid w:val="001D6C92"/>
    <w:rsid w:val="001D6E7F"/>
    <w:rsid w:val="001E1E1F"/>
    <w:rsid w:val="001E78D8"/>
    <w:rsid w:val="00201AEF"/>
    <w:rsid w:val="00202595"/>
    <w:rsid w:val="00210CDA"/>
    <w:rsid w:val="00222A04"/>
    <w:rsid w:val="00233D65"/>
    <w:rsid w:val="002341E9"/>
    <w:rsid w:val="002354FC"/>
    <w:rsid w:val="0023718F"/>
    <w:rsid w:val="00261AAE"/>
    <w:rsid w:val="00274BBB"/>
    <w:rsid w:val="00295C3A"/>
    <w:rsid w:val="002A313A"/>
    <w:rsid w:val="002C00E6"/>
    <w:rsid w:val="002C6615"/>
    <w:rsid w:val="002C6807"/>
    <w:rsid w:val="002D2830"/>
    <w:rsid w:val="002E1F7F"/>
    <w:rsid w:val="002E2575"/>
    <w:rsid w:val="002E3BB4"/>
    <w:rsid w:val="003030B7"/>
    <w:rsid w:val="0030636B"/>
    <w:rsid w:val="0031514E"/>
    <w:rsid w:val="00321793"/>
    <w:rsid w:val="00341C10"/>
    <w:rsid w:val="00365910"/>
    <w:rsid w:val="00367B14"/>
    <w:rsid w:val="00394A57"/>
    <w:rsid w:val="0039513D"/>
    <w:rsid w:val="00397E80"/>
    <w:rsid w:val="003A2BAF"/>
    <w:rsid w:val="003A7EAF"/>
    <w:rsid w:val="003B413C"/>
    <w:rsid w:val="003C0395"/>
    <w:rsid w:val="003C0736"/>
    <w:rsid w:val="003C136C"/>
    <w:rsid w:val="003C2334"/>
    <w:rsid w:val="003C464D"/>
    <w:rsid w:val="003C5581"/>
    <w:rsid w:val="003C6D34"/>
    <w:rsid w:val="003E59D3"/>
    <w:rsid w:val="003F3451"/>
    <w:rsid w:val="003F7C34"/>
    <w:rsid w:val="00402DB2"/>
    <w:rsid w:val="00403911"/>
    <w:rsid w:val="00404A64"/>
    <w:rsid w:val="004147B4"/>
    <w:rsid w:val="00424077"/>
    <w:rsid w:val="0042557E"/>
    <w:rsid w:val="004269B0"/>
    <w:rsid w:val="0044200E"/>
    <w:rsid w:val="00444A0D"/>
    <w:rsid w:val="00445DA2"/>
    <w:rsid w:val="00454741"/>
    <w:rsid w:val="00455B4F"/>
    <w:rsid w:val="00456F1A"/>
    <w:rsid w:val="004643E3"/>
    <w:rsid w:val="00471739"/>
    <w:rsid w:val="004845A9"/>
    <w:rsid w:val="004860F9"/>
    <w:rsid w:val="00486A98"/>
    <w:rsid w:val="00487566"/>
    <w:rsid w:val="004B00B5"/>
    <w:rsid w:val="004C5D01"/>
    <w:rsid w:val="004D2453"/>
    <w:rsid w:val="004D56BD"/>
    <w:rsid w:val="004E7C60"/>
    <w:rsid w:val="004F229F"/>
    <w:rsid w:val="005021F3"/>
    <w:rsid w:val="00512F78"/>
    <w:rsid w:val="00513BB5"/>
    <w:rsid w:val="00516035"/>
    <w:rsid w:val="00524234"/>
    <w:rsid w:val="005467FA"/>
    <w:rsid w:val="0055018D"/>
    <w:rsid w:val="00556081"/>
    <w:rsid w:val="0057573C"/>
    <w:rsid w:val="00584271"/>
    <w:rsid w:val="00584C14"/>
    <w:rsid w:val="00585706"/>
    <w:rsid w:val="005857F3"/>
    <w:rsid w:val="005B6D35"/>
    <w:rsid w:val="005D33D3"/>
    <w:rsid w:val="005D7486"/>
    <w:rsid w:val="005F47D3"/>
    <w:rsid w:val="00613397"/>
    <w:rsid w:val="0062169D"/>
    <w:rsid w:val="00640D57"/>
    <w:rsid w:val="00650E38"/>
    <w:rsid w:val="00654F16"/>
    <w:rsid w:val="00655EA7"/>
    <w:rsid w:val="00660320"/>
    <w:rsid w:val="00674B50"/>
    <w:rsid w:val="00681C6A"/>
    <w:rsid w:val="00692965"/>
    <w:rsid w:val="006A2213"/>
    <w:rsid w:val="006A4667"/>
    <w:rsid w:val="006B5731"/>
    <w:rsid w:val="006C1853"/>
    <w:rsid w:val="006C2027"/>
    <w:rsid w:val="006C2B8D"/>
    <w:rsid w:val="006C6990"/>
    <w:rsid w:val="006D5EAA"/>
    <w:rsid w:val="006F0B32"/>
    <w:rsid w:val="00701182"/>
    <w:rsid w:val="00704B49"/>
    <w:rsid w:val="0071107A"/>
    <w:rsid w:val="0072094C"/>
    <w:rsid w:val="00722B4B"/>
    <w:rsid w:val="007315EA"/>
    <w:rsid w:val="00731F2C"/>
    <w:rsid w:val="00734CBD"/>
    <w:rsid w:val="007542E5"/>
    <w:rsid w:val="0075604C"/>
    <w:rsid w:val="007568B6"/>
    <w:rsid w:val="00760BC1"/>
    <w:rsid w:val="0077027D"/>
    <w:rsid w:val="00777B87"/>
    <w:rsid w:val="00787C16"/>
    <w:rsid w:val="007C2C27"/>
    <w:rsid w:val="007C68C5"/>
    <w:rsid w:val="007C75CA"/>
    <w:rsid w:val="007D60A7"/>
    <w:rsid w:val="007D6427"/>
    <w:rsid w:val="007D7AE2"/>
    <w:rsid w:val="007F7475"/>
    <w:rsid w:val="00801528"/>
    <w:rsid w:val="00805E8F"/>
    <w:rsid w:val="00832098"/>
    <w:rsid w:val="0086416F"/>
    <w:rsid w:val="00883496"/>
    <w:rsid w:val="00886E96"/>
    <w:rsid w:val="0089026E"/>
    <w:rsid w:val="00895E52"/>
    <w:rsid w:val="008B17DB"/>
    <w:rsid w:val="008C4466"/>
    <w:rsid w:val="008D37EC"/>
    <w:rsid w:val="00901768"/>
    <w:rsid w:val="009058E3"/>
    <w:rsid w:val="00921F84"/>
    <w:rsid w:val="009257DE"/>
    <w:rsid w:val="009366EA"/>
    <w:rsid w:val="009378B9"/>
    <w:rsid w:val="00947C4F"/>
    <w:rsid w:val="00981348"/>
    <w:rsid w:val="00984706"/>
    <w:rsid w:val="0099109D"/>
    <w:rsid w:val="0099164E"/>
    <w:rsid w:val="00996B25"/>
    <w:rsid w:val="009A0F9D"/>
    <w:rsid w:val="009C4CC1"/>
    <w:rsid w:val="009D411D"/>
    <w:rsid w:val="009D709C"/>
    <w:rsid w:val="009E0DC3"/>
    <w:rsid w:val="009E24D4"/>
    <w:rsid w:val="009E3CD4"/>
    <w:rsid w:val="009E4D10"/>
    <w:rsid w:val="009F3123"/>
    <w:rsid w:val="00A0608C"/>
    <w:rsid w:val="00A15ED5"/>
    <w:rsid w:val="00A17E36"/>
    <w:rsid w:val="00A23870"/>
    <w:rsid w:val="00A421ED"/>
    <w:rsid w:val="00A43A6A"/>
    <w:rsid w:val="00A51035"/>
    <w:rsid w:val="00A51E5F"/>
    <w:rsid w:val="00A66242"/>
    <w:rsid w:val="00A71BED"/>
    <w:rsid w:val="00A73C13"/>
    <w:rsid w:val="00A83A38"/>
    <w:rsid w:val="00A870FE"/>
    <w:rsid w:val="00A90FC3"/>
    <w:rsid w:val="00A95C6B"/>
    <w:rsid w:val="00AA6A2B"/>
    <w:rsid w:val="00AB0E87"/>
    <w:rsid w:val="00AC391D"/>
    <w:rsid w:val="00AD5C77"/>
    <w:rsid w:val="00B25732"/>
    <w:rsid w:val="00B317B0"/>
    <w:rsid w:val="00B37677"/>
    <w:rsid w:val="00B42CC3"/>
    <w:rsid w:val="00B5087C"/>
    <w:rsid w:val="00B70890"/>
    <w:rsid w:val="00B75E7A"/>
    <w:rsid w:val="00B77B87"/>
    <w:rsid w:val="00B921A4"/>
    <w:rsid w:val="00B9325B"/>
    <w:rsid w:val="00BA0767"/>
    <w:rsid w:val="00BB7AEC"/>
    <w:rsid w:val="00BC5A4B"/>
    <w:rsid w:val="00BD1E6B"/>
    <w:rsid w:val="00BD5EE5"/>
    <w:rsid w:val="00C028BD"/>
    <w:rsid w:val="00C0410E"/>
    <w:rsid w:val="00C04509"/>
    <w:rsid w:val="00C40907"/>
    <w:rsid w:val="00C42F2F"/>
    <w:rsid w:val="00C437B6"/>
    <w:rsid w:val="00C707D4"/>
    <w:rsid w:val="00C7714F"/>
    <w:rsid w:val="00C77FE5"/>
    <w:rsid w:val="00C8029E"/>
    <w:rsid w:val="00C83552"/>
    <w:rsid w:val="00C85246"/>
    <w:rsid w:val="00C933FC"/>
    <w:rsid w:val="00C9738B"/>
    <w:rsid w:val="00CA28D3"/>
    <w:rsid w:val="00CB1B61"/>
    <w:rsid w:val="00CB57D6"/>
    <w:rsid w:val="00CC229D"/>
    <w:rsid w:val="00CC3274"/>
    <w:rsid w:val="00CD2384"/>
    <w:rsid w:val="00CD7C6C"/>
    <w:rsid w:val="00CF7702"/>
    <w:rsid w:val="00D02D5B"/>
    <w:rsid w:val="00D109A1"/>
    <w:rsid w:val="00D205F9"/>
    <w:rsid w:val="00D2409E"/>
    <w:rsid w:val="00D40155"/>
    <w:rsid w:val="00D52925"/>
    <w:rsid w:val="00D81A0D"/>
    <w:rsid w:val="00D92FEF"/>
    <w:rsid w:val="00DA0AC1"/>
    <w:rsid w:val="00DA78A6"/>
    <w:rsid w:val="00DB733A"/>
    <w:rsid w:val="00DC02FF"/>
    <w:rsid w:val="00DC7953"/>
    <w:rsid w:val="00DC7BEC"/>
    <w:rsid w:val="00DD0112"/>
    <w:rsid w:val="00DD48DF"/>
    <w:rsid w:val="00DE003C"/>
    <w:rsid w:val="00DE4853"/>
    <w:rsid w:val="00DF3CF6"/>
    <w:rsid w:val="00DF694A"/>
    <w:rsid w:val="00DF6B38"/>
    <w:rsid w:val="00E02D8D"/>
    <w:rsid w:val="00E31C6A"/>
    <w:rsid w:val="00E4364C"/>
    <w:rsid w:val="00E43B92"/>
    <w:rsid w:val="00E44A75"/>
    <w:rsid w:val="00E463F2"/>
    <w:rsid w:val="00E46942"/>
    <w:rsid w:val="00E529EB"/>
    <w:rsid w:val="00E6733B"/>
    <w:rsid w:val="00E778D1"/>
    <w:rsid w:val="00E91AD5"/>
    <w:rsid w:val="00EA021C"/>
    <w:rsid w:val="00EB1ED8"/>
    <w:rsid w:val="00EC60DF"/>
    <w:rsid w:val="00ED3D20"/>
    <w:rsid w:val="00ED6577"/>
    <w:rsid w:val="00EE2E8D"/>
    <w:rsid w:val="00EE437A"/>
    <w:rsid w:val="00EE7EE2"/>
    <w:rsid w:val="00F01430"/>
    <w:rsid w:val="00F20BF4"/>
    <w:rsid w:val="00F21251"/>
    <w:rsid w:val="00F34793"/>
    <w:rsid w:val="00F44B6B"/>
    <w:rsid w:val="00F46C85"/>
    <w:rsid w:val="00F53B77"/>
    <w:rsid w:val="00F56180"/>
    <w:rsid w:val="00F60F9C"/>
    <w:rsid w:val="00F61379"/>
    <w:rsid w:val="00F75B86"/>
    <w:rsid w:val="00F90E37"/>
    <w:rsid w:val="00F94F41"/>
    <w:rsid w:val="00FA6D75"/>
    <w:rsid w:val="00FB1403"/>
    <w:rsid w:val="00FB4476"/>
    <w:rsid w:val="00FC3A8C"/>
    <w:rsid w:val="00FD2C34"/>
    <w:rsid w:val="00FD3D04"/>
    <w:rsid w:val="00FD4CFC"/>
    <w:rsid w:val="00FE5478"/>
    <w:rsid w:val="00FF7EC5"/>
  </w:rsids>
  <m:mathPr>
    <m:mathFont m:val="Cambria Math"/>
    <m:brkBin m:val="before"/>
    <m:brkBinSub m:val="--"/>
    <m:smallFrac m:val="0"/>
    <m:dispDef/>
    <m:lMargin m:val="0"/>
    <m:rMargin m:val="0"/>
    <m:defJc m:val="centerGroup"/>
    <m:wrapIndent m:val="1440"/>
    <m:intLim m:val="subSup"/>
    <m:naryLim m:val="undOvr"/>
  </m:mathPr>
  <w:themeFontLang w:val="de-DE"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5DD5735"/>
  <w15:docId w15:val="{8141E02E-AA7E-6B43-9DC1-1B6079600B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de-DE" w:eastAsia="de-DE" w:bidi="ar-SA"/>
      </w:rPr>
    </w:rPrDefault>
    <w:pPrDefault>
      <w:pPr>
        <w:spacing w:after="200" w:line="0" w:lineRule="auto"/>
      </w:pPr>
    </w:pPrDefault>
  </w:docDefaults>
  <w:latentStyles w:defLockedState="0" w:defUIPriority="99" w:defSemiHidden="0" w:defUnhideWhenUsed="0" w:defQFormat="0" w:count="376">
    <w:lsdException w:name="Normal" w:uiPriority="1" w:qFormat="1"/>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uiPriority w:val="1"/>
    <w:qFormat/>
    <w:rsid w:val="00B70890"/>
    <w:pPr>
      <w:widowControl w:val="0"/>
      <w:autoSpaceDE w:val="0"/>
      <w:autoSpaceDN w:val="0"/>
      <w:adjustRightInd w:val="0"/>
      <w:spacing w:after="0" w:line="240" w:lineRule="auto"/>
    </w:pPr>
    <w:rPr>
      <w:rFonts w:ascii="Arial" w:hAnsi="Arial" w:cs="Arial"/>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berschrift21">
    <w:name w:val="Überschrift 21"/>
    <w:basedOn w:val="Standard"/>
    <w:uiPriority w:val="1"/>
    <w:qFormat/>
    <w:rsid w:val="00F61379"/>
    <w:pPr>
      <w:ind w:left="110"/>
      <w:outlineLvl w:val="1"/>
    </w:pPr>
    <w:rPr>
      <w:b/>
      <w:bCs/>
      <w:sz w:val="16"/>
      <w:szCs w:val="16"/>
    </w:rPr>
  </w:style>
  <w:style w:type="paragraph" w:styleId="Listenabsatz">
    <w:name w:val="List Paragraph"/>
    <w:basedOn w:val="Standard"/>
    <w:uiPriority w:val="1"/>
    <w:qFormat/>
    <w:rsid w:val="00F61379"/>
    <w:pPr>
      <w:spacing w:before="90"/>
      <w:ind w:left="470" w:hanging="360"/>
    </w:pPr>
    <w:rPr>
      <w:sz w:val="24"/>
      <w:szCs w:val="24"/>
    </w:rPr>
  </w:style>
  <w:style w:type="paragraph" w:customStyle="1" w:styleId="TableParagraph">
    <w:name w:val="Table Paragraph"/>
    <w:basedOn w:val="Standard"/>
    <w:uiPriority w:val="1"/>
    <w:qFormat/>
    <w:rsid w:val="00F61379"/>
    <w:rPr>
      <w:rFonts w:ascii="Times New Roman" w:hAnsi="Times New Roman" w:cs="Times New Roman"/>
      <w:sz w:val="24"/>
      <w:szCs w:val="24"/>
    </w:rPr>
  </w:style>
  <w:style w:type="paragraph" w:styleId="Sprechblasentext">
    <w:name w:val="Balloon Text"/>
    <w:basedOn w:val="Standard"/>
    <w:link w:val="SprechblasentextZchn"/>
    <w:uiPriority w:val="99"/>
    <w:semiHidden/>
    <w:unhideWhenUsed/>
    <w:rsid w:val="00650E38"/>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650E38"/>
    <w:rPr>
      <w:rFonts w:ascii="Tahoma" w:hAnsi="Tahoma" w:cs="Tahoma"/>
      <w:sz w:val="16"/>
      <w:szCs w:val="16"/>
    </w:rPr>
  </w:style>
  <w:style w:type="paragraph" w:styleId="Kopfzeile">
    <w:name w:val="header"/>
    <w:basedOn w:val="Standard"/>
    <w:link w:val="KopfzeileZchn"/>
    <w:uiPriority w:val="99"/>
    <w:semiHidden/>
    <w:unhideWhenUsed/>
    <w:rsid w:val="00650E38"/>
    <w:pPr>
      <w:tabs>
        <w:tab w:val="center" w:pos="4536"/>
        <w:tab w:val="right" w:pos="9072"/>
      </w:tabs>
    </w:pPr>
  </w:style>
  <w:style w:type="character" w:customStyle="1" w:styleId="KopfzeileZchn">
    <w:name w:val="Kopfzeile Zchn"/>
    <w:basedOn w:val="Absatz-Standardschriftart"/>
    <w:link w:val="Kopfzeile"/>
    <w:uiPriority w:val="99"/>
    <w:semiHidden/>
    <w:rsid w:val="00650E38"/>
    <w:rPr>
      <w:rFonts w:ascii="Arial" w:hAnsi="Arial" w:cs="Arial"/>
    </w:rPr>
  </w:style>
  <w:style w:type="paragraph" w:styleId="Fuzeile">
    <w:name w:val="footer"/>
    <w:basedOn w:val="Standard"/>
    <w:link w:val="FuzeileZchn"/>
    <w:uiPriority w:val="99"/>
    <w:semiHidden/>
    <w:unhideWhenUsed/>
    <w:rsid w:val="00650E38"/>
    <w:pPr>
      <w:tabs>
        <w:tab w:val="center" w:pos="4536"/>
        <w:tab w:val="right" w:pos="9072"/>
      </w:tabs>
    </w:pPr>
  </w:style>
  <w:style w:type="character" w:customStyle="1" w:styleId="FuzeileZchn">
    <w:name w:val="Fußzeile Zchn"/>
    <w:basedOn w:val="Absatz-Standardschriftart"/>
    <w:link w:val="Fuzeile"/>
    <w:uiPriority w:val="99"/>
    <w:semiHidden/>
    <w:rsid w:val="00650E38"/>
    <w:rPr>
      <w:rFonts w:ascii="Arial" w:hAnsi="Arial" w:cs="Arial"/>
    </w:rPr>
  </w:style>
  <w:style w:type="paragraph" w:customStyle="1" w:styleId="berschrift-H1">
    <w:name w:val="Überschrift-H1"/>
    <w:uiPriority w:val="1"/>
    <w:qFormat/>
    <w:rsid w:val="006A2213"/>
    <w:pPr>
      <w:kinsoku w:val="0"/>
      <w:overflowPunct w:val="0"/>
      <w:spacing w:after="0" w:line="320" w:lineRule="exact"/>
      <w:ind w:right="2098"/>
    </w:pPr>
    <w:rPr>
      <w:rFonts w:ascii="Arial" w:hAnsi="Arial" w:cs="Arial"/>
      <w:b/>
      <w:bCs/>
      <w:color w:val="000000" w:themeColor="text1"/>
      <w:sz w:val="28"/>
      <w:szCs w:val="28"/>
    </w:rPr>
  </w:style>
  <w:style w:type="paragraph" w:customStyle="1" w:styleId="Ort-Datum">
    <w:name w:val="Ort-Datum"/>
    <w:basedOn w:val="Copytext"/>
    <w:uiPriority w:val="1"/>
    <w:qFormat/>
    <w:rsid w:val="009D411D"/>
    <w:pPr>
      <w:spacing w:after="320"/>
    </w:pPr>
    <w:rPr>
      <w:sz w:val="18"/>
      <w:szCs w:val="18"/>
    </w:rPr>
  </w:style>
  <w:style w:type="paragraph" w:customStyle="1" w:styleId="Copytext">
    <w:name w:val="Copytext"/>
    <w:basedOn w:val="Standard"/>
    <w:uiPriority w:val="1"/>
    <w:qFormat/>
    <w:rsid w:val="00C40907"/>
    <w:pPr>
      <w:widowControl/>
      <w:kinsoku w:val="0"/>
      <w:overflowPunct w:val="0"/>
      <w:autoSpaceDE/>
      <w:autoSpaceDN/>
      <w:adjustRightInd/>
      <w:spacing w:line="320" w:lineRule="exact"/>
      <w:ind w:right="2098"/>
    </w:pPr>
    <w:rPr>
      <w:bCs/>
      <w:color w:val="000000" w:themeColor="text1"/>
      <w:sz w:val="20"/>
      <w:szCs w:val="20"/>
    </w:rPr>
  </w:style>
  <w:style w:type="paragraph" w:customStyle="1" w:styleId="Liste-bullets">
    <w:name w:val="Liste-bullets"/>
    <w:uiPriority w:val="1"/>
    <w:qFormat/>
    <w:rsid w:val="009D411D"/>
    <w:pPr>
      <w:numPr>
        <w:numId w:val="1"/>
      </w:numPr>
      <w:tabs>
        <w:tab w:val="left" w:pos="470"/>
      </w:tabs>
      <w:kinsoku w:val="0"/>
      <w:overflowPunct w:val="0"/>
      <w:spacing w:after="0" w:line="320" w:lineRule="exact"/>
      <w:ind w:left="357" w:right="2098" w:hanging="357"/>
    </w:pPr>
    <w:rPr>
      <w:rFonts w:ascii="Arial" w:hAnsi="Arial" w:cs="Arial"/>
      <w:color w:val="000000" w:themeColor="text1"/>
      <w:sz w:val="20"/>
      <w:szCs w:val="20"/>
    </w:rPr>
  </w:style>
  <w:style w:type="paragraph" w:customStyle="1" w:styleId="BU-Head">
    <w:name w:val="BU-Head"/>
    <w:basedOn w:val="Copytext-Zwischenberschrift"/>
    <w:uiPriority w:val="1"/>
    <w:qFormat/>
    <w:rsid w:val="00080930"/>
    <w:pPr>
      <w:spacing w:before="95" w:line="200" w:lineRule="exact"/>
      <w:ind w:left="28" w:right="0"/>
    </w:pPr>
    <w:rPr>
      <w:sz w:val="16"/>
    </w:rPr>
  </w:style>
  <w:style w:type="paragraph" w:customStyle="1" w:styleId="Copytext-Zwischenberschrift">
    <w:name w:val="Copytext-Zwischenüberschrift"/>
    <w:basedOn w:val="Copytext"/>
    <w:uiPriority w:val="1"/>
    <w:qFormat/>
    <w:rsid w:val="00FE5478"/>
    <w:pPr>
      <w:spacing w:before="320"/>
    </w:pPr>
    <w:rPr>
      <w:b/>
    </w:rPr>
  </w:style>
  <w:style w:type="table" w:styleId="Tabellenraster">
    <w:name w:val="Table Grid"/>
    <w:basedOn w:val="NormaleTabelle"/>
    <w:uiPriority w:val="59"/>
    <w:rsid w:val="00C852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
    <w:name w:val="BU"/>
    <w:basedOn w:val="BU-Head"/>
    <w:uiPriority w:val="1"/>
    <w:qFormat/>
    <w:rsid w:val="00080930"/>
    <w:pPr>
      <w:spacing w:before="16"/>
    </w:pPr>
    <w:rPr>
      <w:b w:val="0"/>
    </w:rPr>
  </w:style>
  <w:style w:type="paragraph" w:customStyle="1" w:styleId="Unternehmensportrait-H1">
    <w:name w:val="Unternehmensportrait-H1"/>
    <w:basedOn w:val="berschrift-H1"/>
    <w:next w:val="Unternehmensportrait-H2"/>
    <w:link w:val="Unternehmensportrait-H1Zchn"/>
    <w:uiPriority w:val="1"/>
    <w:qFormat/>
    <w:rsid w:val="001D6722"/>
    <w:pPr>
      <w:spacing w:line="280" w:lineRule="exact"/>
    </w:pPr>
    <w:rPr>
      <w:sz w:val="20"/>
    </w:rPr>
  </w:style>
  <w:style w:type="paragraph" w:customStyle="1" w:styleId="Unternehmensportrait-H2">
    <w:name w:val="Unternehmensportrait-H2"/>
    <w:basedOn w:val="berschrift-H1"/>
    <w:uiPriority w:val="1"/>
    <w:qFormat/>
    <w:rsid w:val="00F53B77"/>
    <w:pPr>
      <w:spacing w:before="200" w:line="200" w:lineRule="exact"/>
    </w:pPr>
    <w:rPr>
      <w:sz w:val="16"/>
    </w:rPr>
  </w:style>
  <w:style w:type="character" w:customStyle="1" w:styleId="Unternehmensportrait-H1Zchn">
    <w:name w:val="Unternehmensportrait-H1 Zchn"/>
    <w:basedOn w:val="Absatz-Standardschriftart"/>
    <w:link w:val="Unternehmensportrait-H1"/>
    <w:uiPriority w:val="1"/>
    <w:rsid w:val="009E4D10"/>
    <w:rPr>
      <w:rFonts w:ascii="Arial" w:hAnsi="Arial" w:cs="Arial"/>
      <w:b/>
      <w:bCs/>
      <w:color w:val="231F20"/>
      <w:sz w:val="20"/>
      <w:szCs w:val="28"/>
    </w:rPr>
  </w:style>
  <w:style w:type="paragraph" w:customStyle="1" w:styleId="Unternehmensportrait-Linie">
    <w:name w:val="Unternehmensportrait-Linie"/>
    <w:basedOn w:val="Unternehmensportrait-H1"/>
    <w:uiPriority w:val="1"/>
    <w:qFormat/>
    <w:rsid w:val="00681C6A"/>
    <w:pPr>
      <w:pBdr>
        <w:bottom w:val="single" w:sz="4" w:space="0" w:color="auto"/>
      </w:pBdr>
      <w:spacing w:after="120" w:line="160" w:lineRule="exact"/>
      <w:ind w:left="28"/>
    </w:pPr>
    <w:rPr>
      <w:b w:val="0"/>
      <w:noProof/>
      <w:sz w:val="16"/>
      <w:szCs w:val="16"/>
    </w:rPr>
  </w:style>
  <w:style w:type="paragraph" w:customStyle="1" w:styleId="Unternehmensportrait">
    <w:name w:val="Unternehmensportrait"/>
    <w:basedOn w:val="Copytext"/>
    <w:link w:val="UnternehmensportraitZchn"/>
    <w:uiPriority w:val="1"/>
    <w:qFormat/>
    <w:rsid w:val="002C00E6"/>
    <w:pPr>
      <w:spacing w:line="200" w:lineRule="exact"/>
      <w:jc w:val="both"/>
    </w:pPr>
    <w:rPr>
      <w:sz w:val="16"/>
    </w:rPr>
  </w:style>
  <w:style w:type="character" w:customStyle="1" w:styleId="UnternehmensportraitZchn">
    <w:name w:val="Unternehmensportrait Zchn"/>
    <w:basedOn w:val="Unternehmensportrait-H1Zchn"/>
    <w:link w:val="Unternehmensportrait"/>
    <w:uiPriority w:val="1"/>
    <w:rsid w:val="002C00E6"/>
    <w:rPr>
      <w:rFonts w:ascii="Arial" w:hAnsi="Arial" w:cs="Arial"/>
      <w:b/>
      <w:bCs/>
      <w:color w:val="000000" w:themeColor="text1"/>
      <w:sz w:val="16"/>
      <w:szCs w:val="20"/>
    </w:rPr>
  </w:style>
  <w:style w:type="paragraph" w:customStyle="1" w:styleId="Unternehmenkommunikation">
    <w:name w:val="Unternehmenkommunikation"/>
    <w:basedOn w:val="Unternehmensportrait"/>
    <w:link w:val="UnternehmenkommunikationZchn"/>
    <w:uiPriority w:val="1"/>
    <w:qFormat/>
    <w:rsid w:val="00681C6A"/>
    <w:pPr>
      <w:tabs>
        <w:tab w:val="right" w:pos="7598"/>
      </w:tabs>
      <w:spacing w:line="280" w:lineRule="exact"/>
    </w:pPr>
    <w:rPr>
      <w:sz w:val="20"/>
    </w:rPr>
  </w:style>
  <w:style w:type="character" w:customStyle="1" w:styleId="UnternehmenkommunikationZchn">
    <w:name w:val="Unternehmenkommunikation Zchn"/>
    <w:basedOn w:val="UnternehmensportraitZchn"/>
    <w:link w:val="Unternehmenkommunikation"/>
    <w:uiPriority w:val="1"/>
    <w:rsid w:val="00681C6A"/>
    <w:rPr>
      <w:rFonts w:ascii="Arial" w:hAnsi="Arial" w:cs="Arial"/>
      <w:b/>
      <w:bCs/>
      <w:color w:val="000000" w:themeColor="text1"/>
      <w:sz w:val="20"/>
      <w:szCs w:val="20"/>
    </w:rPr>
  </w:style>
  <w:style w:type="paragraph" w:customStyle="1" w:styleId="Copytext-Intro">
    <w:name w:val="Copytext-Intro"/>
    <w:basedOn w:val="Copytext"/>
    <w:next w:val="Copytext"/>
    <w:uiPriority w:val="1"/>
    <w:qFormat/>
    <w:rsid w:val="009D411D"/>
    <w:pPr>
      <w:spacing w:before="320" w:after="320"/>
    </w:pPr>
    <w:rPr>
      <w:b/>
      <w:bCs w:val="0"/>
    </w:rPr>
  </w:style>
  <w:style w:type="character" w:styleId="Hyperlink">
    <w:name w:val="Hyperlink"/>
    <w:basedOn w:val="Absatz-Standardschriftart"/>
    <w:uiPriority w:val="99"/>
    <w:unhideWhenUsed/>
    <w:rsid w:val="009E3CD4"/>
    <w:rPr>
      <w:color w:val="0000FF" w:themeColor="hyperlink"/>
      <w:u w:val="single"/>
    </w:rPr>
  </w:style>
  <w:style w:type="paragraph" w:customStyle="1" w:styleId="UnternehmensportraitAnstand-unten">
    <w:name w:val="Unternehmensportrait_Anstand-unten"/>
    <w:basedOn w:val="Unternehmensportrait"/>
    <w:uiPriority w:val="1"/>
    <w:qFormat/>
    <w:rsid w:val="002C00E6"/>
    <w:pPr>
      <w:spacing w:after="200"/>
    </w:pPr>
  </w:style>
  <w:style w:type="paragraph" w:customStyle="1" w:styleId="berschrift-H2">
    <w:name w:val="Überschrift-H2"/>
    <w:basedOn w:val="berschrift-H1"/>
    <w:uiPriority w:val="1"/>
    <w:qFormat/>
    <w:rsid w:val="00D92FEF"/>
    <w:pPr>
      <w:spacing w:before="320"/>
    </w:pPr>
    <w:rPr>
      <w:b w:val="0"/>
      <w:sz w:val="20"/>
    </w:rPr>
  </w:style>
  <w:style w:type="paragraph" w:customStyle="1" w:styleId="Freigabedeckblatt-Text">
    <w:name w:val="Freigabedeckblatt-Text"/>
    <w:basedOn w:val="Standard"/>
    <w:uiPriority w:val="1"/>
    <w:qFormat/>
    <w:rsid w:val="00D109A1"/>
    <w:pPr>
      <w:keepNext/>
      <w:widowControl/>
      <w:autoSpaceDE/>
      <w:autoSpaceDN/>
      <w:adjustRightInd/>
      <w:outlineLvl w:val="6"/>
    </w:pPr>
    <w:rPr>
      <w:rFonts w:eastAsia="Times New Roman"/>
      <w:bCs/>
      <w:sz w:val="20"/>
      <w:szCs w:val="24"/>
    </w:rPr>
  </w:style>
  <w:style w:type="paragraph" w:customStyle="1" w:styleId="Freigabedeckblatt-H1">
    <w:name w:val="Freigabedeckblatt-H1"/>
    <w:basedOn w:val="Freigabedeckblatt-Text"/>
    <w:uiPriority w:val="1"/>
    <w:qFormat/>
    <w:rsid w:val="00D109A1"/>
    <w:pPr>
      <w:spacing w:line="3840" w:lineRule="auto"/>
    </w:pPr>
    <w:rPr>
      <w:b/>
      <w:bCs w:val="0"/>
      <w:sz w:val="28"/>
    </w:rPr>
  </w:style>
  <w:style w:type="paragraph" w:customStyle="1" w:styleId="Bu-Bildanker">
    <w:name w:val="Bu-Bildanker"/>
    <w:basedOn w:val="BU"/>
    <w:uiPriority w:val="1"/>
    <w:qFormat/>
    <w:rsid w:val="00B70890"/>
    <w:pPr>
      <w:spacing w:before="0"/>
    </w:pPr>
    <w:rPr>
      <w:lang w:val="en-US"/>
    </w:rPr>
  </w:style>
  <w:style w:type="character" w:styleId="NichtaufgelsteErwhnung">
    <w:name w:val="Unresolved Mention"/>
    <w:basedOn w:val="Absatz-Standardschriftart"/>
    <w:uiPriority w:val="99"/>
    <w:semiHidden/>
    <w:unhideWhenUsed/>
    <w:rsid w:val="002C6807"/>
    <w:rPr>
      <w:color w:val="605E5C"/>
      <w:shd w:val="clear" w:color="auto" w:fill="E1DFDD"/>
    </w:rPr>
  </w:style>
  <w:style w:type="character" w:styleId="Kommentarzeichen">
    <w:name w:val="annotation reference"/>
    <w:basedOn w:val="Absatz-Standardschriftart"/>
    <w:uiPriority w:val="99"/>
    <w:semiHidden/>
    <w:unhideWhenUsed/>
    <w:rsid w:val="001119C5"/>
    <w:rPr>
      <w:sz w:val="16"/>
      <w:szCs w:val="16"/>
    </w:rPr>
  </w:style>
  <w:style w:type="paragraph" w:styleId="Kommentartext">
    <w:name w:val="annotation text"/>
    <w:basedOn w:val="Standard"/>
    <w:link w:val="KommentartextZchn"/>
    <w:uiPriority w:val="99"/>
    <w:unhideWhenUsed/>
    <w:rsid w:val="001119C5"/>
    <w:rPr>
      <w:sz w:val="20"/>
      <w:szCs w:val="20"/>
    </w:rPr>
  </w:style>
  <w:style w:type="character" w:customStyle="1" w:styleId="KommentartextZchn">
    <w:name w:val="Kommentartext Zchn"/>
    <w:basedOn w:val="Absatz-Standardschriftart"/>
    <w:link w:val="Kommentartext"/>
    <w:uiPriority w:val="99"/>
    <w:rsid w:val="001119C5"/>
    <w:rPr>
      <w:rFonts w:ascii="Arial" w:hAnsi="Arial" w:cs="Arial"/>
      <w:sz w:val="20"/>
      <w:szCs w:val="20"/>
    </w:rPr>
  </w:style>
  <w:style w:type="paragraph" w:styleId="Kommentarthema">
    <w:name w:val="annotation subject"/>
    <w:basedOn w:val="Kommentartext"/>
    <w:next w:val="Kommentartext"/>
    <w:link w:val="KommentarthemaZchn"/>
    <w:uiPriority w:val="99"/>
    <w:semiHidden/>
    <w:unhideWhenUsed/>
    <w:rsid w:val="001119C5"/>
    <w:rPr>
      <w:b/>
      <w:bCs/>
    </w:rPr>
  </w:style>
  <w:style w:type="character" w:customStyle="1" w:styleId="KommentarthemaZchn">
    <w:name w:val="Kommentarthema Zchn"/>
    <w:basedOn w:val="KommentartextZchn"/>
    <w:link w:val="Kommentarthema"/>
    <w:uiPriority w:val="99"/>
    <w:semiHidden/>
    <w:rsid w:val="001119C5"/>
    <w:rPr>
      <w:rFonts w:ascii="Arial" w:hAnsi="Arial" w:cs="Arial"/>
      <w:b/>
      <w:bCs/>
      <w:sz w:val="20"/>
      <w:szCs w:val="20"/>
    </w:rPr>
  </w:style>
  <w:style w:type="character" w:customStyle="1" w:styleId="ui-provider">
    <w:name w:val="ui-provider"/>
    <w:basedOn w:val="Absatz-Standardschriftart"/>
    <w:rsid w:val="00832098"/>
  </w:style>
  <w:style w:type="paragraph" w:styleId="berarbeitung">
    <w:name w:val="Revision"/>
    <w:hidden/>
    <w:uiPriority w:val="99"/>
    <w:semiHidden/>
    <w:rsid w:val="001E1E1F"/>
    <w:pPr>
      <w:spacing w:after="0" w:line="240" w:lineRule="auto"/>
    </w:pPr>
    <w:rPr>
      <w:rFonts w:ascii="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5367977">
      <w:bodyDiv w:val="1"/>
      <w:marLeft w:val="0"/>
      <w:marRight w:val="0"/>
      <w:marTop w:val="0"/>
      <w:marBottom w:val="0"/>
      <w:divBdr>
        <w:top w:val="none" w:sz="0" w:space="0" w:color="auto"/>
        <w:left w:val="none" w:sz="0" w:space="0" w:color="auto"/>
        <w:bottom w:val="none" w:sz="0" w:space="0" w:color="auto"/>
        <w:right w:val="none" w:sz="0" w:space="0" w:color="auto"/>
      </w:divBdr>
    </w:div>
    <w:div w:id="319819979">
      <w:bodyDiv w:val="1"/>
      <w:marLeft w:val="0"/>
      <w:marRight w:val="0"/>
      <w:marTop w:val="0"/>
      <w:marBottom w:val="0"/>
      <w:divBdr>
        <w:top w:val="none" w:sz="0" w:space="0" w:color="auto"/>
        <w:left w:val="none" w:sz="0" w:space="0" w:color="auto"/>
        <w:bottom w:val="none" w:sz="0" w:space="0" w:color="auto"/>
        <w:right w:val="none" w:sz="0" w:space="0" w:color="auto"/>
      </w:divBdr>
    </w:div>
    <w:div w:id="545870761">
      <w:bodyDiv w:val="1"/>
      <w:marLeft w:val="0"/>
      <w:marRight w:val="0"/>
      <w:marTop w:val="0"/>
      <w:marBottom w:val="0"/>
      <w:divBdr>
        <w:top w:val="none" w:sz="0" w:space="0" w:color="auto"/>
        <w:left w:val="none" w:sz="0" w:space="0" w:color="auto"/>
        <w:bottom w:val="none" w:sz="0" w:space="0" w:color="auto"/>
        <w:right w:val="none" w:sz="0" w:space="0" w:color="auto"/>
      </w:divBdr>
    </w:div>
    <w:div w:id="1318916956">
      <w:bodyDiv w:val="1"/>
      <w:marLeft w:val="0"/>
      <w:marRight w:val="0"/>
      <w:marTop w:val="0"/>
      <w:marBottom w:val="0"/>
      <w:divBdr>
        <w:top w:val="none" w:sz="0" w:space="0" w:color="auto"/>
        <w:left w:val="none" w:sz="0" w:space="0" w:color="auto"/>
        <w:bottom w:val="none" w:sz="0" w:space="0" w:color="auto"/>
        <w:right w:val="none" w:sz="0" w:space="0" w:color="auto"/>
      </w:divBdr>
    </w:div>
    <w:div w:id="20546976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www.friedhelm-loh-group.com" TargetMode="Externa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B2DE8D2B-1AF1-4152-AD7C-D5E3DACC6D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1125</Words>
  <Characters>7352</Characters>
  <Application>Microsoft Office Word</Application>
  <DocSecurity>0</DocSecurity>
  <Lines>61</Lines>
  <Paragraphs>16</Paragraphs>
  <ScaleCrop>false</ScaleCrop>
  <HeadingPairs>
    <vt:vector size="2" baseType="variant">
      <vt:variant>
        <vt:lpstr>Titel</vt:lpstr>
      </vt:variant>
      <vt:variant>
        <vt:i4>1</vt:i4>
      </vt:variant>
    </vt:vector>
  </HeadingPairs>
  <TitlesOfParts>
    <vt:vector size="1" baseType="lpstr">
      <vt:lpstr/>
    </vt:vector>
  </TitlesOfParts>
  <Company>OCM GmbH</Company>
  <LinksUpToDate>false</LinksUpToDate>
  <CharactersWithSpaces>8461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ideaPad1</dc:creator>
  <cp:lastModifiedBy>Hannah Kathrine Weber</cp:lastModifiedBy>
  <cp:revision>10</cp:revision>
  <cp:lastPrinted>2024-12-17T10:45:00Z</cp:lastPrinted>
  <dcterms:created xsi:type="dcterms:W3CDTF">2024-12-17T10:29:00Z</dcterms:created>
  <dcterms:modified xsi:type="dcterms:W3CDTF">2024-12-18T12:32:00Z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Adobe InDesign 19.0 (Macintosh)</vt:lpwstr>
  </property>
  <property fmtid="{D5CDD505-2E9C-101B-9397-08002B2CF9AE}" pid="3" name="Producer">
    <vt:lpwstr>Adobe PDF Library 17.0</vt:lpwstr>
  </property>
  <property fmtid="{D5CDD505-2E9C-101B-9397-08002B2CF9AE}" pid="4" name="GrammarlyDocumentId">
    <vt:lpwstr>9e563f7733d886e965b7550c74893b625fcd0b90b098622e1e71d6c9580dbdac</vt:lpwstr>
  </property>
</Properties>
</file>