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DABE" w14:textId="49024C01" w:rsidR="00261AAE" w:rsidRPr="007F7475" w:rsidRDefault="00C20D51" w:rsidP="0099164E">
      <w:pPr>
        <w:pStyle w:val="berschrift-H2"/>
      </w:pPr>
      <w:r>
        <w:t>M</w:t>
      </w:r>
      <w:r w:rsidR="00352560">
        <w:t>agazin</w:t>
      </w:r>
      <w:r w:rsidR="000C7763">
        <w:t xml:space="preserve"> </w:t>
      </w:r>
      <w:r>
        <w:t xml:space="preserve">der Friedhelm Loh Group </w:t>
      </w:r>
      <w:r w:rsidR="000C7763">
        <w:t>mit neuer Ausgabe</w:t>
      </w:r>
      <w:r w:rsidR="00352560">
        <w:t xml:space="preserve"> </w:t>
      </w:r>
    </w:p>
    <w:p w14:paraId="163704BB" w14:textId="4250FAE5" w:rsidR="00616F06" w:rsidRDefault="00616F06" w:rsidP="00616F06">
      <w:pPr>
        <w:pStyle w:val="berschrift-H1"/>
      </w:pPr>
      <w:r w:rsidRPr="00616F06">
        <w:t>„Wie wir wachsen“ –</w:t>
      </w:r>
      <w:r w:rsidR="000566FB">
        <w:t xml:space="preserve"> </w:t>
      </w:r>
      <w:r w:rsidR="000566FB">
        <w:br/>
      </w:r>
      <w:proofErr w:type="spellStart"/>
      <w:r w:rsidR="00AD5294">
        <w:t>be</w:t>
      </w:r>
      <w:proofErr w:type="spellEnd"/>
      <w:r w:rsidR="00AD5294">
        <w:t xml:space="preserve"> top Magazin</w:t>
      </w:r>
      <w:r w:rsidR="000566FB">
        <w:t xml:space="preserve"> stellt </w:t>
      </w:r>
      <w:r w:rsidR="00700547">
        <w:t>„</w:t>
      </w:r>
      <w:proofErr w:type="spellStart"/>
      <w:r w:rsidR="000566FB">
        <w:t>Gamechanger</w:t>
      </w:r>
      <w:proofErr w:type="spellEnd"/>
      <w:r w:rsidR="00700547">
        <w:t>“</w:t>
      </w:r>
      <w:r w:rsidR="000566FB">
        <w:t xml:space="preserve"> vor</w:t>
      </w:r>
    </w:p>
    <w:p w14:paraId="3F5D60FE" w14:textId="0760271E" w:rsidR="0030636B" w:rsidRPr="00352560" w:rsidRDefault="0030636B" w:rsidP="0099164E">
      <w:pPr>
        <w:pStyle w:val="Ort-Datum"/>
      </w:pPr>
      <w:r w:rsidRPr="00352560">
        <w:t xml:space="preserve">Herborn, </w:t>
      </w:r>
      <w:r w:rsidR="00CF61DC">
        <w:t>7. April 2025</w:t>
      </w:r>
    </w:p>
    <w:p w14:paraId="1EBA8CDA" w14:textId="1B1444B5" w:rsidR="00D41CE3" w:rsidRDefault="008E686B" w:rsidP="004A2BCB">
      <w:pPr>
        <w:pStyle w:val="Copytext-Intro"/>
      </w:pPr>
      <w:r>
        <w:t>Welche</w:t>
      </w:r>
      <w:r w:rsidR="001078D8">
        <w:t xml:space="preserve"> Technologien </w:t>
      </w:r>
      <w:r>
        <w:t>sind</w:t>
      </w:r>
      <w:r w:rsidR="004A2BCB">
        <w:t xml:space="preserve"> echte </w:t>
      </w:r>
      <w:proofErr w:type="spellStart"/>
      <w:r w:rsidR="004A2BCB">
        <w:t>Gamechange</w:t>
      </w:r>
      <w:r>
        <w:t>r</w:t>
      </w:r>
      <w:proofErr w:type="spellEnd"/>
      <w:r>
        <w:t xml:space="preserve"> und </w:t>
      </w:r>
      <w:r w:rsidR="00D059C3">
        <w:t xml:space="preserve">können </w:t>
      </w:r>
      <w:r>
        <w:t>Unternehmen auf Wachstumskurs</w:t>
      </w:r>
      <w:r w:rsidR="00D059C3">
        <w:t xml:space="preserve"> bringen –</w:t>
      </w:r>
      <w:r>
        <w:t xml:space="preserve"> </w:t>
      </w:r>
      <w:r w:rsidR="00D059C3">
        <w:t>gerade jetzt? Die neue Ausgabe de</w:t>
      </w:r>
      <w:r w:rsidR="00B16553">
        <w:t>r</w:t>
      </w:r>
      <w:r w:rsidR="00D059C3">
        <w:t xml:space="preserve"> </w:t>
      </w:r>
      <w:proofErr w:type="spellStart"/>
      <w:r w:rsidR="00D059C3">
        <w:t>be</w:t>
      </w:r>
      <w:proofErr w:type="spellEnd"/>
      <w:r w:rsidR="00D059C3">
        <w:t xml:space="preserve"> top, zeigt w</w:t>
      </w:r>
      <w:r w:rsidR="00C20D51">
        <w:t>elche</w:t>
      </w:r>
      <w:r w:rsidR="00D059C3">
        <w:t xml:space="preserve"> vielfältige</w:t>
      </w:r>
      <w:r w:rsidR="00C20D51">
        <w:t>n</w:t>
      </w:r>
      <w:r w:rsidR="00D059C3">
        <w:t xml:space="preserve"> Chancen es gibt</w:t>
      </w:r>
      <w:r w:rsidR="001D3323">
        <w:t>, insbesondere im US-Markt.</w:t>
      </w:r>
      <w:r w:rsidR="00B16553">
        <w:t xml:space="preserve"> </w:t>
      </w:r>
      <w:r w:rsidR="00C20D51">
        <w:t>Da</w:t>
      </w:r>
      <w:r w:rsidR="00B16553">
        <w:t xml:space="preserve">s Magazin porträtiert in der Titelstory drei namhafte </w:t>
      </w:r>
      <w:r w:rsidR="004A2BCB">
        <w:t>Anlagenbauer</w:t>
      </w:r>
      <w:r w:rsidR="00C20D51">
        <w:t xml:space="preserve"> </w:t>
      </w:r>
      <w:r w:rsidR="00B16553">
        <w:t xml:space="preserve">aus Texas und Wisconsin und stellt vor, wie sie mit </w:t>
      </w:r>
      <w:r w:rsidR="00300F89" w:rsidRPr="00300F89">
        <w:t>Data Driven Industrial Automation</w:t>
      </w:r>
      <w:r w:rsidR="00B16553">
        <w:t xml:space="preserve"> den Durchbruch schaffen. Das Magazin nimmt Leserinnen und Leser mit in</w:t>
      </w:r>
      <w:r w:rsidR="004C5F94">
        <w:t xml:space="preserve"> </w:t>
      </w:r>
      <w:r w:rsidR="00EE1C5D">
        <w:t xml:space="preserve">spannende </w:t>
      </w:r>
      <w:r w:rsidR="004C5F94">
        <w:t xml:space="preserve">Kundenprojekte </w:t>
      </w:r>
      <w:r w:rsidR="001E1687">
        <w:t>der Unternehmen</w:t>
      </w:r>
      <w:r w:rsidR="004C5F94">
        <w:t xml:space="preserve"> </w:t>
      </w:r>
      <w:r w:rsidR="004C5F94" w:rsidRPr="00276DD9">
        <w:t>Rittal</w:t>
      </w:r>
      <w:r w:rsidR="00E73CAA">
        <w:t xml:space="preserve">, </w:t>
      </w:r>
      <w:proofErr w:type="spellStart"/>
      <w:r w:rsidR="004C5F94" w:rsidRPr="00276DD9">
        <w:t>Eplan</w:t>
      </w:r>
      <w:proofErr w:type="spellEnd"/>
      <w:r w:rsidR="00E73CAA">
        <w:t xml:space="preserve">, </w:t>
      </w:r>
      <w:proofErr w:type="spellStart"/>
      <w:r w:rsidR="005514AB">
        <w:t>Cideon</w:t>
      </w:r>
      <w:proofErr w:type="spellEnd"/>
      <w:r w:rsidR="005514AB">
        <w:t xml:space="preserve">, </w:t>
      </w:r>
      <w:proofErr w:type="spellStart"/>
      <w:r w:rsidR="005514AB">
        <w:t>Stahlo</w:t>
      </w:r>
      <w:proofErr w:type="spellEnd"/>
      <w:r w:rsidR="005514AB">
        <w:t xml:space="preserve"> und LKH </w:t>
      </w:r>
      <w:r w:rsidR="001E1687">
        <w:t xml:space="preserve">– </w:t>
      </w:r>
      <w:r w:rsidR="00157D5C">
        <w:t>diesseits und jenseits des Atlantik</w:t>
      </w:r>
      <w:r w:rsidR="00734E07">
        <w:t>s</w:t>
      </w:r>
      <w:r w:rsidR="00157D5C">
        <w:t>.</w:t>
      </w:r>
      <w:r w:rsidR="004C5F94">
        <w:t xml:space="preserve"> </w:t>
      </w:r>
    </w:p>
    <w:p w14:paraId="42D117FC" w14:textId="7B91AD84" w:rsidR="000C5845" w:rsidRPr="00D41CE3" w:rsidRDefault="00902A9C" w:rsidP="00D41CE3">
      <w:pPr>
        <w:pStyle w:val="Copytext-Intro"/>
        <w:rPr>
          <w:b w:val="0"/>
          <w:bCs/>
        </w:rPr>
      </w:pPr>
      <w:r w:rsidRPr="00D41CE3">
        <w:rPr>
          <w:b w:val="0"/>
          <w:bCs/>
        </w:rPr>
        <w:t xml:space="preserve">Während </w:t>
      </w:r>
      <w:r w:rsidR="00327145" w:rsidRPr="00D41CE3">
        <w:rPr>
          <w:b w:val="0"/>
          <w:bCs/>
        </w:rPr>
        <w:t>in den USA</w:t>
      </w:r>
      <w:r w:rsidR="00153D8A" w:rsidRPr="00D41CE3">
        <w:rPr>
          <w:b w:val="0"/>
          <w:bCs/>
        </w:rPr>
        <w:t xml:space="preserve"> gewaltige Investitionsprogramme den Markt</w:t>
      </w:r>
      <w:r w:rsidRPr="00D41CE3">
        <w:rPr>
          <w:b w:val="0"/>
          <w:bCs/>
        </w:rPr>
        <w:t xml:space="preserve"> befeuern</w:t>
      </w:r>
      <w:r w:rsidR="00D077E7" w:rsidRPr="00D41CE3">
        <w:rPr>
          <w:b w:val="0"/>
          <w:bCs/>
        </w:rPr>
        <w:t>,</w:t>
      </w:r>
      <w:r w:rsidR="00153D8A" w:rsidRPr="00D41CE3">
        <w:rPr>
          <w:b w:val="0"/>
          <w:bCs/>
        </w:rPr>
        <w:t xml:space="preserve"> </w:t>
      </w:r>
      <w:r w:rsidRPr="00D41CE3">
        <w:rPr>
          <w:b w:val="0"/>
          <w:bCs/>
        </w:rPr>
        <w:t xml:space="preserve">droht </w:t>
      </w:r>
      <w:r w:rsidR="00153D8A" w:rsidRPr="00D41CE3">
        <w:rPr>
          <w:b w:val="0"/>
          <w:bCs/>
        </w:rPr>
        <w:t>in Deutschland Stagnation</w:t>
      </w:r>
      <w:r w:rsidR="001E29C3" w:rsidRPr="00D41CE3">
        <w:rPr>
          <w:b w:val="0"/>
          <w:bCs/>
        </w:rPr>
        <w:t xml:space="preserve">. </w:t>
      </w:r>
      <w:r w:rsidRPr="00D41CE3">
        <w:rPr>
          <w:b w:val="0"/>
          <w:bCs/>
        </w:rPr>
        <w:t>Zeit</w:t>
      </w:r>
      <w:r w:rsidR="008600A6" w:rsidRPr="00D41CE3">
        <w:rPr>
          <w:b w:val="0"/>
          <w:bCs/>
        </w:rPr>
        <w:t>,</w:t>
      </w:r>
      <w:r w:rsidRPr="00D41CE3">
        <w:rPr>
          <w:b w:val="0"/>
          <w:bCs/>
        </w:rPr>
        <w:t xml:space="preserve"> sich auf </w:t>
      </w:r>
      <w:r w:rsidR="008600A6" w:rsidRPr="00D41CE3">
        <w:rPr>
          <w:b w:val="0"/>
          <w:bCs/>
        </w:rPr>
        <w:t xml:space="preserve">die Stärken der Industrie </w:t>
      </w:r>
      <w:r w:rsidR="00CC743A" w:rsidRPr="00D41CE3">
        <w:rPr>
          <w:b w:val="0"/>
          <w:bCs/>
        </w:rPr>
        <w:t xml:space="preserve">hierzulande </w:t>
      </w:r>
      <w:r w:rsidR="00DE5644" w:rsidRPr="00D41CE3">
        <w:rPr>
          <w:b w:val="0"/>
          <w:bCs/>
        </w:rPr>
        <w:t>z</w:t>
      </w:r>
      <w:r w:rsidR="008600A6" w:rsidRPr="00D41CE3">
        <w:rPr>
          <w:b w:val="0"/>
          <w:bCs/>
        </w:rPr>
        <w:t>u besinnen</w:t>
      </w:r>
      <w:r w:rsidR="00CC743A" w:rsidRPr="00D41CE3">
        <w:rPr>
          <w:b w:val="0"/>
          <w:bCs/>
        </w:rPr>
        <w:t>:</w:t>
      </w:r>
      <w:r w:rsidR="001E29C3" w:rsidRPr="00D41CE3">
        <w:rPr>
          <w:b w:val="0"/>
          <w:bCs/>
        </w:rPr>
        <w:t xml:space="preserve"> </w:t>
      </w:r>
      <w:r w:rsidR="008600A6" w:rsidRPr="00D41CE3">
        <w:rPr>
          <w:b w:val="0"/>
          <w:bCs/>
        </w:rPr>
        <w:t xml:space="preserve">„In industrieller Erfahrung Kompetenz und Technologie sind wir in Europa und Deutschland noch immer sehr stark“, sagt </w:t>
      </w:r>
      <w:r w:rsidR="00435388" w:rsidRPr="00D41CE3">
        <w:rPr>
          <w:b w:val="0"/>
          <w:bCs/>
        </w:rPr>
        <w:t xml:space="preserve">Prof. Dr. Friedhelm Loh, Inhaber und Vorstandsvorsitzender der Friedhelm Loh Group </w:t>
      </w:r>
      <w:r w:rsidR="004718FC" w:rsidRPr="00D41CE3">
        <w:rPr>
          <w:b w:val="0"/>
          <w:bCs/>
        </w:rPr>
        <w:t>in seinem Vorwort zur neuen be top</w:t>
      </w:r>
      <w:r w:rsidR="00DE5644" w:rsidRPr="00D41CE3">
        <w:rPr>
          <w:b w:val="0"/>
          <w:bCs/>
        </w:rPr>
        <w:t>.</w:t>
      </w:r>
      <w:r w:rsidR="00AE2CCC" w:rsidRPr="00D41CE3">
        <w:rPr>
          <w:b w:val="0"/>
          <w:bCs/>
        </w:rPr>
        <w:t xml:space="preserve"> </w:t>
      </w:r>
      <w:r w:rsidR="004673AE" w:rsidRPr="00D41CE3">
        <w:rPr>
          <w:b w:val="0"/>
          <w:bCs/>
        </w:rPr>
        <w:t>I</w:t>
      </w:r>
      <w:r w:rsidR="00C034AE" w:rsidRPr="00D41CE3">
        <w:rPr>
          <w:b w:val="0"/>
          <w:bCs/>
        </w:rPr>
        <w:t xml:space="preserve">n einem kritischen Interview </w:t>
      </w:r>
      <w:r w:rsidR="004673AE" w:rsidRPr="00D41CE3">
        <w:rPr>
          <w:b w:val="0"/>
          <w:bCs/>
        </w:rPr>
        <w:t xml:space="preserve">beleuchtet </w:t>
      </w:r>
      <w:r w:rsidR="00813500" w:rsidRPr="00D41CE3">
        <w:rPr>
          <w:b w:val="0"/>
          <w:bCs/>
        </w:rPr>
        <w:t>Prof. Dr. Niko Mohr</w:t>
      </w:r>
      <w:r w:rsidR="00C034AE" w:rsidRPr="00D41CE3">
        <w:rPr>
          <w:b w:val="0"/>
          <w:bCs/>
        </w:rPr>
        <w:t xml:space="preserve">, </w:t>
      </w:r>
      <w:r w:rsidR="00EC4ED3" w:rsidRPr="00D41CE3">
        <w:rPr>
          <w:b w:val="0"/>
          <w:bCs/>
        </w:rPr>
        <w:t>Vorstandsmitglied der F</w:t>
      </w:r>
      <w:r w:rsidR="003361E3" w:rsidRPr="00D41CE3">
        <w:rPr>
          <w:b w:val="0"/>
          <w:bCs/>
        </w:rPr>
        <w:t>riedhelm Loh Group</w:t>
      </w:r>
      <w:r w:rsidR="004673AE" w:rsidRPr="00D41CE3">
        <w:rPr>
          <w:b w:val="0"/>
          <w:bCs/>
        </w:rPr>
        <w:t>,</w:t>
      </w:r>
      <w:r w:rsidR="00813500" w:rsidRPr="00D41CE3">
        <w:rPr>
          <w:b w:val="0"/>
          <w:bCs/>
        </w:rPr>
        <w:t xml:space="preserve"> </w:t>
      </w:r>
      <w:r w:rsidR="00BC1A85" w:rsidRPr="00D41CE3">
        <w:rPr>
          <w:b w:val="0"/>
          <w:bCs/>
        </w:rPr>
        <w:t>welche Chancen</w:t>
      </w:r>
      <w:r w:rsidR="00813500" w:rsidRPr="00D41CE3">
        <w:rPr>
          <w:b w:val="0"/>
          <w:bCs/>
        </w:rPr>
        <w:t xml:space="preserve"> </w:t>
      </w:r>
      <w:r w:rsidR="004673AE" w:rsidRPr="00D41CE3">
        <w:rPr>
          <w:b w:val="0"/>
          <w:bCs/>
        </w:rPr>
        <w:t>die</w:t>
      </w:r>
      <w:r w:rsidR="00813500" w:rsidRPr="00D41CE3">
        <w:rPr>
          <w:b w:val="0"/>
          <w:bCs/>
        </w:rPr>
        <w:t xml:space="preserve"> Koppelung der </w:t>
      </w:r>
      <w:r w:rsidR="00DE5644" w:rsidRPr="00D41CE3">
        <w:rPr>
          <w:b w:val="0"/>
          <w:bCs/>
        </w:rPr>
        <w:t>„</w:t>
      </w:r>
      <w:r w:rsidR="00813500" w:rsidRPr="00D41CE3">
        <w:rPr>
          <w:b w:val="0"/>
          <w:bCs/>
        </w:rPr>
        <w:t xml:space="preserve">Kompetenzen aus der alten Industriekurve mit </w:t>
      </w:r>
      <w:r w:rsidR="00EC4ED3" w:rsidRPr="00D41CE3">
        <w:rPr>
          <w:b w:val="0"/>
          <w:bCs/>
        </w:rPr>
        <w:t>Kompetenzen</w:t>
      </w:r>
      <w:r w:rsidR="00813500" w:rsidRPr="00D41CE3">
        <w:rPr>
          <w:b w:val="0"/>
          <w:bCs/>
        </w:rPr>
        <w:t xml:space="preserve"> der neuen Industriekurve</w:t>
      </w:r>
      <w:r w:rsidR="00DE5644" w:rsidRPr="00D41CE3">
        <w:rPr>
          <w:b w:val="0"/>
          <w:bCs/>
        </w:rPr>
        <w:t>“</w:t>
      </w:r>
      <w:r w:rsidR="00BC1A85" w:rsidRPr="00D41CE3">
        <w:rPr>
          <w:b w:val="0"/>
          <w:bCs/>
        </w:rPr>
        <w:t xml:space="preserve"> </w:t>
      </w:r>
      <w:r w:rsidR="00B97D6E" w:rsidRPr="00D41CE3">
        <w:rPr>
          <w:b w:val="0"/>
          <w:bCs/>
        </w:rPr>
        <w:t>bereithalten</w:t>
      </w:r>
      <w:r w:rsidR="00813500" w:rsidRPr="00D41CE3">
        <w:rPr>
          <w:b w:val="0"/>
          <w:bCs/>
        </w:rPr>
        <w:t xml:space="preserve">. </w:t>
      </w:r>
      <w:r w:rsidR="00101CBA" w:rsidRPr="00D41CE3">
        <w:rPr>
          <w:b w:val="0"/>
          <w:bCs/>
        </w:rPr>
        <w:t>Und</w:t>
      </w:r>
      <w:r w:rsidR="00036FB2" w:rsidRPr="00D41CE3">
        <w:rPr>
          <w:b w:val="0"/>
          <w:bCs/>
        </w:rPr>
        <w:t xml:space="preserve"> </w:t>
      </w:r>
      <w:r w:rsidR="0088709E" w:rsidRPr="00D41CE3">
        <w:rPr>
          <w:b w:val="0"/>
          <w:bCs/>
        </w:rPr>
        <w:t xml:space="preserve">VDMA-Präsident Bertram Kawlath </w:t>
      </w:r>
      <w:r w:rsidR="00036FB2" w:rsidRPr="00D41CE3">
        <w:rPr>
          <w:b w:val="0"/>
          <w:bCs/>
        </w:rPr>
        <w:t>fordert</w:t>
      </w:r>
      <w:r w:rsidR="00DF4355" w:rsidRPr="00D41CE3">
        <w:rPr>
          <w:b w:val="0"/>
          <w:bCs/>
        </w:rPr>
        <w:t xml:space="preserve"> in einem Gastbeitrag</w:t>
      </w:r>
      <w:r w:rsidR="00AF2668" w:rsidRPr="00D41CE3">
        <w:rPr>
          <w:b w:val="0"/>
          <w:bCs/>
        </w:rPr>
        <w:t xml:space="preserve">, </w:t>
      </w:r>
      <w:r w:rsidR="00101CBA" w:rsidRPr="00D41CE3">
        <w:rPr>
          <w:b w:val="0"/>
          <w:bCs/>
        </w:rPr>
        <w:t xml:space="preserve">die Beschleunigung von </w:t>
      </w:r>
      <w:r w:rsidR="00036FB2" w:rsidRPr="00D41CE3">
        <w:rPr>
          <w:b w:val="0"/>
          <w:bCs/>
        </w:rPr>
        <w:t xml:space="preserve">Innovationen </w:t>
      </w:r>
      <w:r w:rsidR="00AF2668" w:rsidRPr="00D41CE3">
        <w:rPr>
          <w:b w:val="0"/>
          <w:bCs/>
        </w:rPr>
        <w:t>und Prozesse</w:t>
      </w:r>
      <w:r w:rsidR="009F4D09" w:rsidRPr="00D41CE3">
        <w:rPr>
          <w:b w:val="0"/>
          <w:bCs/>
        </w:rPr>
        <w:t>n</w:t>
      </w:r>
      <w:r w:rsidR="00AF2668" w:rsidRPr="00D41CE3">
        <w:rPr>
          <w:b w:val="0"/>
          <w:bCs/>
        </w:rPr>
        <w:t xml:space="preserve"> – von allen gemeinsam.</w:t>
      </w:r>
      <w:r w:rsidR="00036FB2" w:rsidRPr="00D41CE3">
        <w:rPr>
          <w:b w:val="0"/>
          <w:bCs/>
        </w:rPr>
        <w:t xml:space="preserve"> </w:t>
      </w:r>
    </w:p>
    <w:p w14:paraId="0FFA27EA" w14:textId="281C9BFC" w:rsidR="00D85855" w:rsidRPr="007867FF" w:rsidRDefault="00405366" w:rsidP="00FF3CC4">
      <w:pPr>
        <w:pStyle w:val="Copytext"/>
        <w:rPr>
          <w:b/>
          <w:bCs w:val="0"/>
        </w:rPr>
      </w:pPr>
      <w:r w:rsidRPr="007867FF">
        <w:rPr>
          <w:b/>
          <w:bCs w:val="0"/>
        </w:rPr>
        <w:t xml:space="preserve">Technologiewechsel als </w:t>
      </w:r>
      <w:proofErr w:type="spellStart"/>
      <w:r w:rsidR="00D85855" w:rsidRPr="007867FF">
        <w:rPr>
          <w:b/>
          <w:bCs w:val="0"/>
        </w:rPr>
        <w:t>Gamechanger</w:t>
      </w:r>
      <w:proofErr w:type="spellEnd"/>
    </w:p>
    <w:p w14:paraId="53B1DE7E" w14:textId="17C3F09D" w:rsidR="00550CA0" w:rsidRDefault="00C43BE7" w:rsidP="00FF3CC4">
      <w:pPr>
        <w:pStyle w:val="Copytext"/>
      </w:pPr>
      <w:r>
        <w:t xml:space="preserve">Wie sich diese Kompetenzen </w:t>
      </w:r>
      <w:r w:rsidR="00730E11">
        <w:t>erfolgreich</w:t>
      </w:r>
      <w:r>
        <w:t xml:space="preserve"> einsetzen lassen, zeigt </w:t>
      </w:r>
      <w:r w:rsidR="008065A9">
        <w:t>die Titelgeschichte</w:t>
      </w:r>
      <w:r w:rsidR="00F30D90">
        <w:t xml:space="preserve"> </w:t>
      </w:r>
      <w:r w:rsidR="00835403">
        <w:t>der be top</w:t>
      </w:r>
      <w:r>
        <w:t>. Sie</w:t>
      </w:r>
      <w:r w:rsidR="00835403">
        <w:t xml:space="preserve"> </w:t>
      </w:r>
      <w:r w:rsidR="00F30D90">
        <w:t xml:space="preserve">nimmt den Leser mit </w:t>
      </w:r>
      <w:r w:rsidR="006502A9">
        <w:t xml:space="preserve">zu </w:t>
      </w:r>
      <w:r w:rsidR="00FC06B1">
        <w:t xml:space="preserve">dem </w:t>
      </w:r>
      <w:r w:rsidR="006502A9">
        <w:t>Texaner</w:t>
      </w:r>
      <w:r w:rsidR="00E610E6">
        <w:t xml:space="preserve"> Brad Howell</w:t>
      </w:r>
      <w:r w:rsidR="003361E3">
        <w:t xml:space="preserve"> von R&amp;D Specialties</w:t>
      </w:r>
      <w:r w:rsidR="006502A9">
        <w:t xml:space="preserve">, </w:t>
      </w:r>
      <w:r w:rsidR="00BA4FE3">
        <w:t xml:space="preserve">der Schaltanlagen für die Öl- und Gasindustrie baut. </w:t>
      </w:r>
      <w:r w:rsidR="00DF696B">
        <w:t xml:space="preserve">Dem wirtschaftlichen Wachstum steht der </w:t>
      </w:r>
      <w:r w:rsidR="0043523B">
        <w:t>katastrophale Fachkräftemangel im ländlichen Texas entgegen</w:t>
      </w:r>
      <w:r w:rsidR="00C85A5C">
        <w:t xml:space="preserve">. </w:t>
      </w:r>
      <w:r w:rsidR="00AB3DEB">
        <w:t xml:space="preserve">Eine </w:t>
      </w:r>
      <w:r w:rsidR="00567EF3">
        <w:t xml:space="preserve">umfassende Automatisierung mit der Software von Eplan und den </w:t>
      </w:r>
      <w:r w:rsidR="004B672E">
        <w:t>L</w:t>
      </w:r>
      <w:r w:rsidR="003361E3">
        <w:t>ösungen</w:t>
      </w:r>
      <w:r w:rsidR="00567EF3">
        <w:t xml:space="preserve"> von Rittal </w:t>
      </w:r>
      <w:r w:rsidR="004B672E">
        <w:t xml:space="preserve">Automation Systems </w:t>
      </w:r>
      <w:r w:rsidR="00567EF3">
        <w:t>führ</w:t>
      </w:r>
      <w:r w:rsidR="006E413F">
        <w:t>t</w:t>
      </w:r>
      <w:r w:rsidR="00567EF3">
        <w:t xml:space="preserve">en zu </w:t>
      </w:r>
      <w:r w:rsidR="00041C56">
        <w:t>40</w:t>
      </w:r>
      <w:r w:rsidR="004F345D">
        <w:t xml:space="preserve"> Prozent</w:t>
      </w:r>
      <w:r w:rsidR="00041C56">
        <w:t xml:space="preserve"> Zeitersparnis.</w:t>
      </w:r>
      <w:r w:rsidR="00B6547A">
        <w:t xml:space="preserve"> </w:t>
      </w:r>
      <w:r w:rsidR="004F4800">
        <w:t xml:space="preserve">Usemco </w:t>
      </w:r>
      <w:r w:rsidR="008A5CF2">
        <w:t xml:space="preserve">aus Wisconsin </w:t>
      </w:r>
      <w:r w:rsidR="00480DB5">
        <w:t>baut Schaltanlagen für Pumpen</w:t>
      </w:r>
      <w:r w:rsidR="008A5CF2">
        <w:t>. D</w:t>
      </w:r>
      <w:r w:rsidR="00480DB5">
        <w:t xml:space="preserve">as Geschäft boomt, doch </w:t>
      </w:r>
      <w:r w:rsidR="008A5CF2">
        <w:t>die Prozesse sind zu langsam</w:t>
      </w:r>
      <w:r w:rsidR="00C71B01">
        <w:t xml:space="preserve">. </w:t>
      </w:r>
      <w:r w:rsidR="0039569A">
        <w:t xml:space="preserve">CAD-Zeichnungen </w:t>
      </w:r>
      <w:r w:rsidR="00C71B01">
        <w:t>w</w:t>
      </w:r>
      <w:r w:rsidR="006E413F">
        <w:t>u</w:t>
      </w:r>
      <w:r w:rsidR="00C71B01">
        <w:t>rden</w:t>
      </w:r>
      <w:r w:rsidR="003361E3">
        <w:t xml:space="preserve"> vor ein paar Jahren noch</w:t>
      </w:r>
      <w:r w:rsidR="00C71B01">
        <w:t xml:space="preserve"> </w:t>
      </w:r>
      <w:r w:rsidR="0039569A">
        <w:t xml:space="preserve">eingescannt </w:t>
      </w:r>
      <w:r w:rsidR="0039569A">
        <w:lastRenderedPageBreak/>
        <w:t xml:space="preserve">und </w:t>
      </w:r>
      <w:r w:rsidR="00266FAA">
        <w:t xml:space="preserve">Schaltpläne </w:t>
      </w:r>
      <w:r w:rsidR="006E413F">
        <w:t>gab</w:t>
      </w:r>
      <w:r w:rsidR="00266FAA">
        <w:t xml:space="preserve"> es nur in 2D. </w:t>
      </w:r>
      <w:r w:rsidR="004F4800">
        <w:t xml:space="preserve">Sean </w:t>
      </w:r>
      <w:proofErr w:type="spellStart"/>
      <w:r w:rsidR="004F4800">
        <w:t>Rezin</w:t>
      </w:r>
      <w:proofErr w:type="spellEnd"/>
      <w:r w:rsidR="003361E3">
        <w:t xml:space="preserve">, </w:t>
      </w:r>
      <w:proofErr w:type="spellStart"/>
      <w:r w:rsidR="003361E3">
        <w:t>Vice</w:t>
      </w:r>
      <w:proofErr w:type="spellEnd"/>
      <w:r w:rsidR="003361E3">
        <w:t xml:space="preserve"> </w:t>
      </w:r>
      <w:proofErr w:type="spellStart"/>
      <w:r w:rsidR="003361E3">
        <w:t>President</w:t>
      </w:r>
      <w:proofErr w:type="spellEnd"/>
      <w:r w:rsidR="003361E3">
        <w:t xml:space="preserve"> </w:t>
      </w:r>
      <w:proofErr w:type="spellStart"/>
      <w:r w:rsidR="00E17AC5">
        <w:t>Usemco</w:t>
      </w:r>
      <w:proofErr w:type="spellEnd"/>
      <w:r w:rsidR="003361E3">
        <w:t>,</w:t>
      </w:r>
      <w:r w:rsidR="004F4800">
        <w:t xml:space="preserve"> </w:t>
      </w:r>
      <w:r w:rsidR="00266FAA">
        <w:t>wagt</w:t>
      </w:r>
      <w:r w:rsidR="006E413F">
        <w:t>e</w:t>
      </w:r>
      <w:r w:rsidR="00266FAA">
        <w:t xml:space="preserve"> sich auf Neuland</w:t>
      </w:r>
      <w:r w:rsidR="0039569A">
        <w:t xml:space="preserve"> </w:t>
      </w:r>
      <w:r w:rsidR="002C5842">
        <w:t>und</w:t>
      </w:r>
      <w:r w:rsidR="00C71B01">
        <w:t xml:space="preserve"> setzt</w:t>
      </w:r>
      <w:r w:rsidR="006E413F">
        <w:t>e</w:t>
      </w:r>
      <w:r w:rsidR="00C71B01">
        <w:t xml:space="preserve"> auf automatisierte Draht</w:t>
      </w:r>
      <w:r w:rsidR="00D40848">
        <w:t>konfektionierung</w:t>
      </w:r>
      <w:r w:rsidR="00242A33">
        <w:t xml:space="preserve"> und durchgängiges </w:t>
      </w:r>
      <w:r w:rsidR="0086726E">
        <w:t>3D-</w:t>
      </w:r>
      <w:r w:rsidR="00242A33">
        <w:t>Engineering</w:t>
      </w:r>
      <w:r w:rsidR="00DE48E8">
        <w:t>, mit großem Erfolg</w:t>
      </w:r>
      <w:r w:rsidR="00242A33">
        <w:t>.</w:t>
      </w:r>
      <w:r w:rsidR="002C5842">
        <w:t xml:space="preserve"> </w:t>
      </w:r>
      <w:r w:rsidR="00984E4A">
        <w:t>D</w:t>
      </w:r>
      <w:r w:rsidR="002C5842">
        <w:t xml:space="preserve">em Tech-Visionär </w:t>
      </w:r>
      <w:r w:rsidR="000A1975">
        <w:t xml:space="preserve">John Miller </w:t>
      </w:r>
      <w:r w:rsidR="00B15E8B">
        <w:t xml:space="preserve">ebenfalls </w:t>
      </w:r>
      <w:r w:rsidR="000A1975">
        <w:t xml:space="preserve">aus </w:t>
      </w:r>
      <w:r w:rsidR="00E70B18">
        <w:t>Wisconsin</w:t>
      </w:r>
      <w:r w:rsidR="002246E7">
        <w:t xml:space="preserve"> </w:t>
      </w:r>
      <w:r w:rsidR="008C5162">
        <w:t>gelang</w:t>
      </w:r>
      <w:r w:rsidR="002246E7">
        <w:t xml:space="preserve"> es mithilfe von Eplan und Rittal eine ganzheitliche datengetriebene Automatisierung aller Prozesse </w:t>
      </w:r>
      <w:r w:rsidR="00587DDF">
        <w:t>bei Engineering Specialists</w:t>
      </w:r>
      <w:r w:rsidR="00FB789D">
        <w:t xml:space="preserve"> einzuführen</w:t>
      </w:r>
      <w:r w:rsidR="001C4B74">
        <w:t>.</w:t>
      </w:r>
      <w:r w:rsidR="002C5842">
        <w:t xml:space="preserve"> </w:t>
      </w:r>
    </w:p>
    <w:p w14:paraId="06A87B96" w14:textId="1A10C6E7" w:rsidR="005E714A" w:rsidRPr="005E714A" w:rsidRDefault="005E714A" w:rsidP="004F75F1">
      <w:pPr>
        <w:pStyle w:val="Copytext"/>
        <w:rPr>
          <w:b/>
          <w:bCs w:val="0"/>
        </w:rPr>
      </w:pPr>
      <w:r>
        <w:rPr>
          <w:b/>
          <w:bCs w:val="0"/>
        </w:rPr>
        <w:br/>
      </w:r>
      <w:r w:rsidR="00360041">
        <w:rPr>
          <w:b/>
          <w:bCs w:val="0"/>
        </w:rPr>
        <w:t xml:space="preserve">75% </w:t>
      </w:r>
      <w:r w:rsidR="00FB5971">
        <w:rPr>
          <w:b/>
          <w:bCs w:val="0"/>
        </w:rPr>
        <w:t>Zeiter</w:t>
      </w:r>
      <w:r w:rsidR="00685D78">
        <w:rPr>
          <w:b/>
          <w:bCs w:val="0"/>
        </w:rPr>
        <w:t>sparnis mit WTC</w:t>
      </w:r>
      <w:r w:rsidR="009D7453">
        <w:rPr>
          <w:b/>
          <w:bCs w:val="0"/>
        </w:rPr>
        <w:t xml:space="preserve"> und Eplan Smart </w:t>
      </w:r>
      <w:r w:rsidR="00360041">
        <w:rPr>
          <w:b/>
          <w:bCs w:val="0"/>
        </w:rPr>
        <w:t>Wiring</w:t>
      </w:r>
    </w:p>
    <w:p w14:paraId="6776ECBA" w14:textId="4099364C" w:rsidR="00426832" w:rsidRDefault="00AB7BDB" w:rsidP="004F75F1">
      <w:pPr>
        <w:pStyle w:val="Copytext"/>
      </w:pPr>
      <w:r>
        <w:t>Ganzheitliche</w:t>
      </w:r>
      <w:r w:rsidR="00850C3A">
        <w:t xml:space="preserve"> </w:t>
      </w:r>
      <w:r w:rsidR="00D57663">
        <w:t xml:space="preserve">Digitalisierung und Automatisierung </w:t>
      </w:r>
      <w:r w:rsidR="001E148C">
        <w:t>können</w:t>
      </w:r>
      <w:r w:rsidR="00587DDF">
        <w:t xml:space="preserve"> </w:t>
      </w:r>
      <w:r w:rsidR="00D57663">
        <w:t xml:space="preserve">auch in Deutschland </w:t>
      </w:r>
      <w:r w:rsidR="00DE48E8">
        <w:t>dem</w:t>
      </w:r>
      <w:r w:rsidR="00D57663">
        <w:t xml:space="preserve"> Fachkräftemangel </w:t>
      </w:r>
      <w:r w:rsidR="00DE48E8">
        <w:t>entgegen</w:t>
      </w:r>
      <w:r w:rsidR="001E148C">
        <w:t>wirken</w:t>
      </w:r>
      <w:r w:rsidR="00DE48E8">
        <w:t xml:space="preserve">. </w:t>
      </w:r>
      <w:r w:rsidR="00D205B6">
        <w:t>Der Leser erfährt</w:t>
      </w:r>
      <w:r w:rsidR="001B7639">
        <w:t>, wie</w:t>
      </w:r>
      <w:r w:rsidR="0073628E">
        <w:t xml:space="preserve"> </w:t>
      </w:r>
      <w:r w:rsidR="001B7639">
        <w:t xml:space="preserve">es dem Betriebsleiter Christian Diekmann </w:t>
      </w:r>
      <w:r w:rsidR="003361E3">
        <w:t>von</w:t>
      </w:r>
      <w:r w:rsidR="001B7639">
        <w:t xml:space="preserve"> Elektrotechnik J</w:t>
      </w:r>
      <w:r w:rsidR="003361E3">
        <w:t>an</w:t>
      </w:r>
      <w:r w:rsidR="001B7639">
        <w:t>ssen gelang, ein größeres Automatisierungsprojekt umzusetzen</w:t>
      </w:r>
      <w:r w:rsidR="00435388">
        <w:t xml:space="preserve">. </w:t>
      </w:r>
      <w:r w:rsidR="00C853DE">
        <w:t>Dem Schaltanlagenbauer</w:t>
      </w:r>
      <w:r w:rsidR="0073628E">
        <w:t xml:space="preserve"> fehl</w:t>
      </w:r>
      <w:r w:rsidR="00AD01E7">
        <w:t>t</w:t>
      </w:r>
      <w:r w:rsidR="0073628E">
        <w:t xml:space="preserve">en die </w:t>
      </w:r>
      <w:r w:rsidR="00C02372">
        <w:t xml:space="preserve">personellen </w:t>
      </w:r>
      <w:r w:rsidR="0073628E">
        <w:t>Kapazitäten</w:t>
      </w:r>
      <w:r w:rsidR="00E70647">
        <w:t xml:space="preserve">, um </w:t>
      </w:r>
      <w:r w:rsidR="00D41E5B">
        <w:t xml:space="preserve">einen Großauftrag anzunehmen und die </w:t>
      </w:r>
      <w:r w:rsidR="000A6ED1">
        <w:t xml:space="preserve">automatisierte Stapelkräne </w:t>
      </w:r>
      <w:r w:rsidR="009F1773">
        <w:t xml:space="preserve">für den Hamburger Hafen </w:t>
      </w:r>
      <w:r w:rsidR="00D41E5B">
        <w:t xml:space="preserve">mit Schaltanlagen </w:t>
      </w:r>
      <w:r w:rsidR="000A6ED1">
        <w:t>aus</w:t>
      </w:r>
      <w:r w:rsidR="00E70647">
        <w:t>zu</w:t>
      </w:r>
      <w:r w:rsidR="000A6ED1">
        <w:t xml:space="preserve">statten. </w:t>
      </w:r>
      <w:r w:rsidR="00372664">
        <w:t>Der</w:t>
      </w:r>
      <w:r w:rsidR="00AF2668">
        <w:t xml:space="preserve"> Drahtkonfektioniervollautomat </w:t>
      </w:r>
      <w:r w:rsidR="00E25302">
        <w:t>WTC 10</w:t>
      </w:r>
      <w:r w:rsidR="00C02372">
        <w:t xml:space="preserve"> </w:t>
      </w:r>
      <w:r w:rsidR="00372664">
        <w:t xml:space="preserve">von Rittal </w:t>
      </w:r>
      <w:r w:rsidR="00AF2668">
        <w:t xml:space="preserve">und </w:t>
      </w:r>
      <w:r w:rsidR="00372664">
        <w:t xml:space="preserve">eine </w:t>
      </w:r>
      <w:r w:rsidR="00AF2668">
        <w:t>konsequente</w:t>
      </w:r>
      <w:r w:rsidR="00372664">
        <w:t xml:space="preserve"> </w:t>
      </w:r>
      <w:r w:rsidR="00AF2668">
        <w:t xml:space="preserve">Durchgängigkeit mit Eplan </w:t>
      </w:r>
      <w:r w:rsidR="00372664">
        <w:t>steigerten die Effizienz</w:t>
      </w:r>
      <w:r w:rsidR="009F1773">
        <w:t>, so</w:t>
      </w:r>
      <w:r w:rsidR="00C64DC8">
        <w:t xml:space="preserve"> </w:t>
      </w:r>
      <w:r w:rsidR="00AF2668">
        <w:t xml:space="preserve">dass </w:t>
      </w:r>
      <w:r w:rsidR="00435388">
        <w:t xml:space="preserve">sich </w:t>
      </w:r>
      <w:r w:rsidR="003361E3">
        <w:t xml:space="preserve">der Anlagenbauer </w:t>
      </w:r>
      <w:r w:rsidR="00AF2668">
        <w:t>Groß</w:t>
      </w:r>
      <w:r w:rsidR="00372664">
        <w:t>a</w:t>
      </w:r>
      <w:r w:rsidR="00AF2668">
        <w:t xml:space="preserve">ufträge bis </w:t>
      </w:r>
      <w:r w:rsidR="00536AB7">
        <w:t xml:space="preserve">ins Jahr </w:t>
      </w:r>
      <w:r w:rsidR="00AF2668">
        <w:t xml:space="preserve">2028 </w:t>
      </w:r>
      <w:r w:rsidR="00435388">
        <w:t>sichern konnte</w:t>
      </w:r>
      <w:r w:rsidR="00AF2668">
        <w:t>.</w:t>
      </w:r>
      <w:r w:rsidR="00E70647">
        <w:t xml:space="preserve"> </w:t>
      </w:r>
      <w:r w:rsidR="00FA519E">
        <w:t>Auch Zahnen</w:t>
      </w:r>
      <w:r w:rsidR="00A86453">
        <w:t xml:space="preserve"> </w:t>
      </w:r>
      <w:r w:rsidR="009D7453">
        <w:t xml:space="preserve">Technik </w:t>
      </w:r>
      <w:r w:rsidR="00A86453">
        <w:t>fehlten Fachkräfte</w:t>
      </w:r>
      <w:r w:rsidR="00AE4550">
        <w:t>,</w:t>
      </w:r>
      <w:r w:rsidR="00A86453">
        <w:t xml:space="preserve"> um eine größere Zahl Schaltanlagen </w:t>
      </w:r>
      <w:r w:rsidR="00D0350A">
        <w:t>für Wasser</w:t>
      </w:r>
      <w:r w:rsidR="00AE4550">
        <w:t>-</w:t>
      </w:r>
      <w:r w:rsidR="00D0350A">
        <w:t xml:space="preserve"> und Abwasseranlagen zu </w:t>
      </w:r>
      <w:r w:rsidR="002E0DC4">
        <w:t xml:space="preserve">fertigen. Dank </w:t>
      </w:r>
      <w:r w:rsidR="00AE4550">
        <w:t xml:space="preserve">WTC, </w:t>
      </w:r>
      <w:r w:rsidR="002E0DC4">
        <w:t xml:space="preserve">Eplan </w:t>
      </w:r>
      <w:r w:rsidR="000072FF">
        <w:t xml:space="preserve">Smart Mounting </w:t>
      </w:r>
      <w:r w:rsidR="00AE4550">
        <w:t xml:space="preserve">und Eplan Smart Wiring </w:t>
      </w:r>
      <w:r w:rsidR="005837CC">
        <w:t>kann nun</w:t>
      </w:r>
      <w:r w:rsidR="000072FF">
        <w:t xml:space="preserve"> auch weniger erfahrenes Personal eingesetzt werde</w:t>
      </w:r>
      <w:r w:rsidR="0086565C">
        <w:t xml:space="preserve">n: </w:t>
      </w:r>
      <w:r w:rsidR="009D7453">
        <w:t>Zeitersparnis 75</w:t>
      </w:r>
      <w:r w:rsidR="004F345D">
        <w:t xml:space="preserve"> Prozent</w:t>
      </w:r>
      <w:r w:rsidR="000072FF">
        <w:t xml:space="preserve">. </w:t>
      </w:r>
    </w:p>
    <w:p w14:paraId="0C479694" w14:textId="77777777" w:rsidR="0081754F" w:rsidRDefault="0081754F" w:rsidP="003F1EC1">
      <w:pPr>
        <w:pStyle w:val="Copytext"/>
        <w:rPr>
          <w:b/>
          <w:bCs w:val="0"/>
        </w:rPr>
      </w:pPr>
    </w:p>
    <w:p w14:paraId="5390877E" w14:textId="494E7021" w:rsidR="00A70B2E" w:rsidRDefault="00A465EF" w:rsidP="0081754F">
      <w:pPr>
        <w:pStyle w:val="Copytext"/>
      </w:pPr>
      <w:r>
        <w:rPr>
          <w:b/>
          <w:bCs w:val="0"/>
        </w:rPr>
        <w:t>Nachhaltige Materialien und Kreisläufe</w:t>
      </w:r>
      <w:r w:rsidR="00A70B2E">
        <w:rPr>
          <w:b/>
          <w:bCs w:val="0"/>
        </w:rPr>
        <w:br/>
      </w:r>
      <w:r w:rsidR="00C858F1">
        <w:t>Mehrere Beiträge in der be top beschäftigen sich mit dem</w:t>
      </w:r>
      <w:r w:rsidR="00C64DC8">
        <w:t xml:space="preserve"> Thema Nachhaltigkeit. </w:t>
      </w:r>
      <w:r w:rsidR="00B4328A">
        <w:t xml:space="preserve">Den Wunsch nach </w:t>
      </w:r>
      <w:r w:rsidR="00413244">
        <w:t xml:space="preserve">ressourcenschonenden und </w:t>
      </w:r>
      <w:r w:rsidR="00AC6FA1">
        <w:t>sauberen Prozessen</w:t>
      </w:r>
      <w:r w:rsidR="001122B3">
        <w:t xml:space="preserve"> bewegt</w:t>
      </w:r>
      <w:r w:rsidR="00B4328A">
        <w:t>e</w:t>
      </w:r>
      <w:r w:rsidR="001122B3">
        <w:t xml:space="preserve"> </w:t>
      </w:r>
      <w:r w:rsidR="00F665EA">
        <w:t>Hu</w:t>
      </w:r>
      <w:r w:rsidR="00F723A2">
        <w:t>ht</w:t>
      </w:r>
      <w:r w:rsidR="00F665EA">
        <w:t xml:space="preserve">amaki </w:t>
      </w:r>
      <w:r w:rsidR="00F723A2">
        <w:t xml:space="preserve">Foodservice, </w:t>
      </w:r>
      <w:r w:rsidR="00D06D7D">
        <w:t xml:space="preserve">einen </w:t>
      </w:r>
      <w:r w:rsidR="00D141EE">
        <w:t>Hersteller von Faserverbund</w:t>
      </w:r>
      <w:r w:rsidR="004427C1">
        <w:t>-</w:t>
      </w:r>
      <w:r w:rsidR="00D141EE">
        <w:t>Behältern</w:t>
      </w:r>
      <w:r w:rsidR="003361E3">
        <w:t xml:space="preserve">, </w:t>
      </w:r>
      <w:r w:rsidR="00D141EE">
        <w:t xml:space="preserve">ebenso wie </w:t>
      </w:r>
      <w:r>
        <w:t>BORA, einen</w:t>
      </w:r>
      <w:r w:rsidR="00D141EE">
        <w:t xml:space="preserve"> </w:t>
      </w:r>
      <w:r w:rsidR="00FA21BB">
        <w:t>Anbieter von Premiumküchen-Einbaugeräte</w:t>
      </w:r>
      <w:r w:rsidR="003361E3">
        <w:t>n</w:t>
      </w:r>
      <w:r w:rsidR="00D141EE">
        <w:t xml:space="preserve"> aus Österreich</w:t>
      </w:r>
      <w:r w:rsidR="007C3787">
        <w:t xml:space="preserve"> und </w:t>
      </w:r>
      <w:r w:rsidR="00B4328A">
        <w:t>den</w:t>
      </w:r>
      <w:r w:rsidR="007C3787">
        <w:t xml:space="preserve"> </w:t>
      </w:r>
      <w:r w:rsidR="00AF3AE3">
        <w:t>Verpackungs</w:t>
      </w:r>
      <w:r w:rsidR="004427C1">
        <w:t>spezialisten</w:t>
      </w:r>
      <w:r w:rsidR="00B4328A">
        <w:t xml:space="preserve"> Poly-clip System</w:t>
      </w:r>
      <w:r w:rsidR="00D141EE">
        <w:t xml:space="preserve">. Während der eine </w:t>
      </w:r>
      <w:r w:rsidR="00C20AC0">
        <w:t>die Umstellung auf nachhaltigere Fertigungsmethoden – statt Kunststoff-Tiefziehen Faserverbund – nutzt</w:t>
      </w:r>
      <w:r w:rsidR="00C64DC8">
        <w:t>e</w:t>
      </w:r>
      <w:r w:rsidR="00360041">
        <w:t>,</w:t>
      </w:r>
      <w:r w:rsidR="00C20AC0">
        <w:t xml:space="preserve"> </w:t>
      </w:r>
      <w:r w:rsidR="001F1941">
        <w:t xml:space="preserve">um die Anlagendokumentation mit </w:t>
      </w:r>
      <w:r w:rsidR="004F345D">
        <w:t xml:space="preserve">der digitalen Schaltplantasche „Rittal </w:t>
      </w:r>
      <w:proofErr w:type="spellStart"/>
      <w:r w:rsidR="001F1941">
        <w:t>ePocket</w:t>
      </w:r>
      <w:proofErr w:type="spellEnd"/>
      <w:r w:rsidR="004F345D">
        <w:t>“</w:t>
      </w:r>
      <w:r w:rsidR="001F1941">
        <w:t xml:space="preserve"> auf papierlos umzustellen</w:t>
      </w:r>
      <w:r w:rsidR="00FA21BB">
        <w:t xml:space="preserve">, </w:t>
      </w:r>
      <w:r w:rsidR="00C64DC8">
        <w:t>plante</w:t>
      </w:r>
      <w:r w:rsidR="00B4328A">
        <w:t xml:space="preserve"> der andere ein </w:t>
      </w:r>
      <w:r w:rsidR="004B4724">
        <w:t>hochverfügbares</w:t>
      </w:r>
      <w:r w:rsidR="00B4328A">
        <w:t xml:space="preserve"> Rechenzentrum mit nachhaltigem Kühlkonzept</w:t>
      </w:r>
      <w:r w:rsidR="00A77179">
        <w:t xml:space="preserve">. </w:t>
      </w:r>
      <w:r w:rsidR="00317C4D">
        <w:t xml:space="preserve">Poly-clip System </w:t>
      </w:r>
      <w:r w:rsidR="00A661B4">
        <w:t xml:space="preserve">entwickelte gemeinsam mit LKH </w:t>
      </w:r>
      <w:r w:rsidR="00317C4D">
        <w:t xml:space="preserve">nachhaltige Materialien und </w:t>
      </w:r>
      <w:r w:rsidR="00A661B4">
        <w:t>ein Rücknahme</w:t>
      </w:r>
      <w:r w:rsidR="00317C4D">
        <w:t>system für Plastikspulen.</w:t>
      </w:r>
    </w:p>
    <w:p w14:paraId="0AEA3D81" w14:textId="77777777" w:rsidR="00217F1A" w:rsidRDefault="00217F1A" w:rsidP="002A51BB">
      <w:pPr>
        <w:pStyle w:val="Copytext"/>
      </w:pPr>
    </w:p>
    <w:p w14:paraId="40E3BB41" w14:textId="22D543CF" w:rsidR="000D0E8F" w:rsidRDefault="000D0E8F" w:rsidP="000D0E8F">
      <w:pPr>
        <w:pStyle w:val="Copytext"/>
      </w:pPr>
      <w:r>
        <w:rPr>
          <w:b/>
          <w:bCs w:val="0"/>
        </w:rPr>
        <w:t>Morgens</w:t>
      </w:r>
      <w:r w:rsidR="004A7321">
        <w:rPr>
          <w:b/>
          <w:bCs w:val="0"/>
        </w:rPr>
        <w:t xml:space="preserve"> Schüler - mittags Azubi</w:t>
      </w:r>
      <w:r>
        <w:rPr>
          <w:b/>
          <w:bCs w:val="0"/>
        </w:rPr>
        <w:br/>
      </w:r>
      <w:r w:rsidR="0051058C">
        <w:t xml:space="preserve">Einen nachhaltigen Ansatz verfolgt die </w:t>
      </w:r>
      <w:r w:rsidR="004B672E">
        <w:t>Friedhelm Loh Group</w:t>
      </w:r>
      <w:r w:rsidR="0051058C">
        <w:t xml:space="preserve"> </w:t>
      </w:r>
      <w:r w:rsidR="00012C52">
        <w:t xml:space="preserve">auch bei der </w:t>
      </w:r>
      <w:r w:rsidR="00012C52">
        <w:lastRenderedPageBreak/>
        <w:t xml:space="preserve">Bekämpfung des Fachkräftemangels. </w:t>
      </w:r>
      <w:r w:rsidR="00C57157">
        <w:t>Die Zahl der Auszubildenden sinkt dramatisch</w:t>
      </w:r>
      <w:r w:rsidR="005B2DD1">
        <w:t>. Den Nachwuchs gilt es</w:t>
      </w:r>
      <w:r w:rsidR="00D5316E">
        <w:t xml:space="preserve"> gezielt anzusprechen und zu fördern</w:t>
      </w:r>
      <w:r w:rsidR="00094012">
        <w:t>.</w:t>
      </w:r>
      <w:r w:rsidR="00D5316E">
        <w:t xml:space="preserve"> Die </w:t>
      </w:r>
      <w:proofErr w:type="spellStart"/>
      <w:r w:rsidR="00D5316E">
        <w:t>be</w:t>
      </w:r>
      <w:proofErr w:type="spellEnd"/>
      <w:r w:rsidR="00D5316E">
        <w:t xml:space="preserve"> top stell </w:t>
      </w:r>
      <w:r w:rsidR="00094012">
        <w:t xml:space="preserve">das </w:t>
      </w:r>
      <w:r w:rsidR="00441A67">
        <w:t>einzigartige duale Projekt „</w:t>
      </w:r>
      <w:proofErr w:type="spellStart"/>
      <w:r w:rsidR="00441A67">
        <w:t>SchulePlus</w:t>
      </w:r>
      <w:proofErr w:type="spellEnd"/>
      <w:r w:rsidR="00441A67">
        <w:t>“ vor</w:t>
      </w:r>
      <w:r w:rsidR="00D06D7D">
        <w:t xml:space="preserve">. </w:t>
      </w:r>
      <w:r w:rsidR="00746AB9">
        <w:t>G</w:t>
      </w:r>
      <w:r w:rsidR="00AF3B06">
        <w:t>e</w:t>
      </w:r>
      <w:r w:rsidR="00746AB9">
        <w:t xml:space="preserve">meinsam mit </w:t>
      </w:r>
      <w:r w:rsidR="00F21EA8">
        <w:t>der Johann-Textor-Schule in Hai</w:t>
      </w:r>
      <w:r w:rsidR="004B672E">
        <w:t>g</w:t>
      </w:r>
      <w:r w:rsidR="00F21EA8">
        <w:t xml:space="preserve">er </w:t>
      </w:r>
      <w:r w:rsidR="008C62C9">
        <w:t>bieten rund 100 Unternehmen aus der Region Schülern die Möglichkeit ohne Entscheidungsdruck Praxiserfahrungen</w:t>
      </w:r>
      <w:r w:rsidR="004B672E">
        <w:t xml:space="preserve"> im Betrieb</w:t>
      </w:r>
      <w:r w:rsidR="008C62C9">
        <w:t xml:space="preserve"> zu sammeln</w:t>
      </w:r>
      <w:r w:rsidR="00A032B2">
        <w:t xml:space="preserve">. </w:t>
      </w:r>
      <w:r w:rsidR="00321B08">
        <w:t xml:space="preserve">Fürs nächste Schuljahr verzeichnet allein Rittal 100 Anmeldungen. </w:t>
      </w:r>
      <w:r w:rsidR="0012496A">
        <w:t>Und für Automobil</w:t>
      </w:r>
      <w:r w:rsidR="002B6A95">
        <w:t>-B</w:t>
      </w:r>
      <w:r w:rsidR="0012496A">
        <w:t xml:space="preserve">egeisterte gibt es im Automobilmuseum mit dem rollenden Klassenzimmer </w:t>
      </w:r>
      <w:r w:rsidR="007904A3">
        <w:t>einen ganz anderen Einstieg in die Technik</w:t>
      </w:r>
      <w:r w:rsidR="00BF6E1B">
        <w:t xml:space="preserve">, wie </w:t>
      </w:r>
      <w:r w:rsidR="007904A3">
        <w:t>Prof.</w:t>
      </w:r>
      <w:r w:rsidR="00915137">
        <w:t xml:space="preserve"> Wolfgang</w:t>
      </w:r>
      <w:r w:rsidR="007904A3">
        <w:t xml:space="preserve"> Henseler</w:t>
      </w:r>
      <w:r w:rsidR="00915137">
        <w:t>, Leiter des Bildungscampus</w:t>
      </w:r>
      <w:r w:rsidR="00090C74">
        <w:t>,</w:t>
      </w:r>
      <w:r w:rsidR="007904A3">
        <w:t xml:space="preserve"> </w:t>
      </w:r>
      <w:r w:rsidR="00BF6E1B">
        <w:t>in einem Interview</w:t>
      </w:r>
      <w:r w:rsidR="0040065C" w:rsidRPr="0040065C">
        <w:t xml:space="preserve"> </w:t>
      </w:r>
      <w:r w:rsidR="0040065C">
        <w:t>erläutert</w:t>
      </w:r>
      <w:r w:rsidR="009360CC">
        <w:t>.</w:t>
      </w:r>
    </w:p>
    <w:p w14:paraId="0702A665" w14:textId="77777777" w:rsidR="00CF61DC" w:rsidRDefault="00CF61DC" w:rsidP="000D0E8F">
      <w:pPr>
        <w:pStyle w:val="Copytext"/>
      </w:pPr>
    </w:p>
    <w:tbl>
      <w:tblPr>
        <w:tblW w:w="6284" w:type="dxa"/>
        <w:tblInd w:w="-28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142"/>
        <w:gridCol w:w="3142"/>
      </w:tblGrid>
      <w:tr w:rsidR="00CF61DC" w:rsidRPr="00CF61DC" w14:paraId="0C205FB6" w14:textId="4462493D" w:rsidTr="00CF61DC">
        <w:trPr>
          <w:trHeight w:hRule="exact" w:val="2494"/>
        </w:trPr>
        <w:tc>
          <w:tcPr>
            <w:tcW w:w="3142" w:type="dxa"/>
            <w:tcMar>
              <w:left w:w="0" w:type="dxa"/>
              <w:right w:w="0" w:type="dxa"/>
            </w:tcMar>
            <w:vAlign w:val="bottom"/>
          </w:tcPr>
          <w:p w14:paraId="2484C2F6" w14:textId="6ACE5CBC" w:rsidR="00CF61DC" w:rsidRPr="00444A2B" w:rsidRDefault="00CF61DC" w:rsidP="00A12069">
            <w:pPr>
              <w:pStyle w:val="Bu-Bildanker"/>
              <w:rPr>
                <w:lang w:val="de-DE"/>
              </w:rPr>
            </w:pPr>
            <w:r w:rsidRPr="00CF61DC">
              <w:rPr>
                <w:noProof/>
                <w:lang w:val="de-DE"/>
              </w:rPr>
              <w:drawing>
                <wp:inline distT="0" distB="0" distL="0" distR="0" wp14:anchorId="09C88AA4" wp14:editId="138B682F">
                  <wp:extent cx="994902" cy="1440000"/>
                  <wp:effectExtent l="0" t="0" r="0" b="8255"/>
                  <wp:docPr id="6003681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681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0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14:paraId="2EC3E7F6" w14:textId="77777777" w:rsidR="00CF61DC" w:rsidRDefault="00CF61DC" w:rsidP="00CF61DC">
            <w:pPr>
              <w:pStyle w:val="BU-Head"/>
            </w:pPr>
            <w:r w:rsidRPr="00080930">
              <w:t>Bild</w:t>
            </w:r>
            <w:r>
              <w:t xml:space="preserve"> 1</w:t>
            </w:r>
          </w:p>
          <w:p w14:paraId="2CA6867D" w14:textId="77777777" w:rsidR="00CF61DC" w:rsidRPr="00CF61DC" w:rsidRDefault="00CF61DC" w:rsidP="00CF61DC">
            <w:pPr>
              <w:pStyle w:val="BU-Head"/>
              <w:rPr>
                <w:b w:val="0"/>
                <w:bCs w:val="0"/>
              </w:rPr>
            </w:pPr>
            <w:r w:rsidRPr="00CF61DC">
              <w:rPr>
                <w:b w:val="0"/>
                <w:bCs w:val="0"/>
              </w:rPr>
              <w:t xml:space="preserve">Die neue Ausgabe der </w:t>
            </w:r>
            <w:proofErr w:type="spellStart"/>
            <w:r w:rsidRPr="00CF61DC">
              <w:rPr>
                <w:b w:val="0"/>
                <w:bCs w:val="0"/>
              </w:rPr>
              <w:t>be</w:t>
            </w:r>
            <w:proofErr w:type="spellEnd"/>
            <w:r w:rsidRPr="00CF61DC">
              <w:rPr>
                <w:b w:val="0"/>
                <w:bCs w:val="0"/>
              </w:rPr>
              <w:t xml:space="preserve"> top, zeigt welche vielfältigen Chancen es gibt, insbesondere im US-Markt. Das Magazin porträtiert in der Titelstory drei namhafte Anlagenbauer aus Texas und Wisconsin und stellt vor, wie sie mit Data Driven Industrial Automation den Durchbruch schaffen.</w:t>
            </w:r>
          </w:p>
          <w:p w14:paraId="09A08075" w14:textId="77777777" w:rsidR="00CF61DC" w:rsidRPr="00CF61DC" w:rsidRDefault="00CF61DC" w:rsidP="00A12069">
            <w:pPr>
              <w:pStyle w:val="Bu-Bildanker"/>
              <w:rPr>
                <w:lang w:val="de-DE"/>
              </w:rPr>
            </w:pPr>
          </w:p>
        </w:tc>
      </w:tr>
      <w:tr w:rsidR="00CF61DC" w:rsidRPr="00F21251" w14:paraId="348504FA" w14:textId="6D6CAD11" w:rsidTr="00CF61DC">
        <w:tc>
          <w:tcPr>
            <w:tcW w:w="3142" w:type="dxa"/>
            <w:tcMar>
              <w:left w:w="0" w:type="dxa"/>
              <w:right w:w="0" w:type="dxa"/>
            </w:tcMar>
          </w:tcPr>
          <w:p w14:paraId="3443A3DB" w14:textId="4F4BF2C7" w:rsidR="00CF61DC" w:rsidRPr="00172CFD" w:rsidRDefault="00CF61DC" w:rsidP="00CF61DC">
            <w:pPr>
              <w:pStyle w:val="BU-Head"/>
              <w:rPr>
                <w:spacing w:val="-5"/>
              </w:rPr>
            </w:pPr>
          </w:p>
        </w:tc>
        <w:tc>
          <w:tcPr>
            <w:tcW w:w="3142" w:type="dxa"/>
          </w:tcPr>
          <w:p w14:paraId="7D385796" w14:textId="77777777" w:rsidR="00CF61DC" w:rsidRPr="00080930" w:rsidRDefault="00CF61DC" w:rsidP="00A12069">
            <w:pPr>
              <w:pStyle w:val="BU-Head"/>
            </w:pPr>
          </w:p>
        </w:tc>
      </w:tr>
    </w:tbl>
    <w:p w14:paraId="0C643A0A" w14:textId="77777777" w:rsidR="00E529EB" w:rsidRPr="00172CFD" w:rsidRDefault="00E529EB" w:rsidP="00A17E36">
      <w:pPr>
        <w:pStyle w:val="BU"/>
        <w:ind w:left="0"/>
      </w:pPr>
    </w:p>
    <w:p w14:paraId="7838A1A7" w14:textId="0047DB8E" w:rsidR="00D2409E" w:rsidRPr="0099164E" w:rsidRDefault="00E529EB" w:rsidP="00E529EB">
      <w:pPr>
        <w:pStyle w:val="BU"/>
      </w:pPr>
      <w:r w:rsidRPr="00E529EB">
        <w:t xml:space="preserve">Abdruck honorarfrei. </w:t>
      </w:r>
      <w:r w:rsidR="00352560">
        <w:rPr>
          <w:bCs w:val="0"/>
        </w:rPr>
        <w:t>Bildrechte liegen bei Friedhelm Loh Group / Rittal GmbH.</w:t>
      </w:r>
    </w:p>
    <w:p w14:paraId="2F9E7D5A" w14:textId="77777777" w:rsidR="00C40907" w:rsidRPr="0099164E" w:rsidRDefault="00C40907" w:rsidP="0099164E">
      <w:pPr>
        <w:pStyle w:val="Unternehmensportrait-H2"/>
        <w:rPr>
          <w:sz w:val="20"/>
        </w:rPr>
      </w:pPr>
      <w:r w:rsidRPr="0099164E">
        <w:br w:type="page"/>
      </w:r>
    </w:p>
    <w:p w14:paraId="6E3BBEEF" w14:textId="77777777" w:rsidR="0030636B" w:rsidRPr="00C707D4" w:rsidRDefault="00CC3274" w:rsidP="0099164E">
      <w:pPr>
        <w:pStyle w:val="Unternehmensportrait-H1"/>
      </w:pPr>
      <w:r w:rsidRPr="00CC3274">
        <w:lastRenderedPageBreak/>
        <w:t>Friedhelm Loh Group</w:t>
      </w:r>
    </w:p>
    <w:p w14:paraId="0518BD7B" w14:textId="77777777" w:rsidR="00C707D4" w:rsidRPr="00C707D4" w:rsidRDefault="00C707D4" w:rsidP="0099164E">
      <w:pPr>
        <w:pStyle w:val="Unternehmensportrait-Linie"/>
      </w:pPr>
    </w:p>
    <w:p w14:paraId="56FA4309" w14:textId="77777777" w:rsidR="00AE0C2C" w:rsidRDefault="00AE0C2C" w:rsidP="00AE0C2C">
      <w:pPr>
        <w:pStyle w:val="UnternehmensportraitAnstand-unten"/>
      </w:pPr>
      <w:bookmarkStart w:id="0" w:name="_Hlk159322056"/>
      <w:r>
        <w:t>Die Unternehmen der weltweit erfolgreichen Friedhelm Loh Group erfinden, entwickeln und produzieren innovative Systemlösungen für Industrie, IT und Energie sowie weitere Industriezweige weltweit. Sie gehören zu den Top-Adressen in ihren jeweiligen Branchen.</w:t>
      </w:r>
    </w:p>
    <w:p w14:paraId="59EA9F76" w14:textId="77777777" w:rsidR="00AE0C2C" w:rsidRDefault="00AE0C2C" w:rsidP="00AE0C2C">
      <w:pPr>
        <w:pStyle w:val="UnternehmensportraitAnstand-unten"/>
        <w:jc w:val="left"/>
      </w:pPr>
      <w:r w:rsidRPr="00260F8B">
        <w:t>Mit der Kombination aus Hardware- und Software-Kompetenzen optimieren, digitalisieren und automatisieren Rittal, Rittal Software Systems (</w:t>
      </w:r>
      <w:proofErr w:type="spellStart"/>
      <w:r w:rsidRPr="00260F8B">
        <w:t>Eplan</w:t>
      </w:r>
      <w:proofErr w:type="spellEnd"/>
      <w:r w:rsidRPr="00260F8B">
        <w:t xml:space="preserve">, </w:t>
      </w:r>
      <w:proofErr w:type="spellStart"/>
      <w:r w:rsidRPr="00260F8B">
        <w:t>Cideon</w:t>
      </w:r>
      <w:proofErr w:type="spellEnd"/>
      <w:r w:rsidRPr="00260F8B">
        <w:t xml:space="preserve">) und Rittal Automation Systems (RAS, Ehrt, </w:t>
      </w:r>
      <w:proofErr w:type="spellStart"/>
      <w:r w:rsidRPr="00260F8B">
        <w:t>Alfra</w:t>
      </w:r>
      <w:proofErr w:type="spellEnd"/>
      <w:r w:rsidRPr="00260F8B">
        <w:t>) die Prozesse ihrer Kunden entlang der gesamten Wertschöpfungskette, inklusive IT-Infrastruktur – vom Steuerungs- und Schaltanlagenbau über den Maschinenbau und die fertigende Industrie bis hin zur Energiebranche.</w:t>
      </w:r>
      <w:r>
        <w:t xml:space="preserve"> </w:t>
      </w:r>
      <w:proofErr w:type="spellStart"/>
      <w:r>
        <w:t>Stahlo</w:t>
      </w:r>
      <w:proofErr w:type="spellEnd"/>
      <w:r>
        <w:t xml:space="preserve"> und LKH runden das Portfolio mit durchgängiger Fertigungskompetenz mit den modernen Materialien Stahl und Kunststoff ab.</w:t>
      </w:r>
    </w:p>
    <w:p w14:paraId="18F460FD" w14:textId="77777777" w:rsidR="00AE0C2C" w:rsidRPr="00CC3274" w:rsidRDefault="00AE0C2C" w:rsidP="00AE0C2C">
      <w:pPr>
        <w:pStyle w:val="UnternehmensportraitAnstand-unten"/>
        <w:jc w:val="left"/>
      </w:pPr>
      <w:r>
        <w:t xml:space="preserve">Die Unternehmensgruppe ist mit 12 Produktionsstätten und 95 Tochtergesellschaften international erfolgreich. Das Familienunternehmen beschäftigt 12.100 Mitarbeiter und erzielte im Jahr 2023 einen Umsatz von 3 Milliarden Euro. 2023 wurde die Friedhelm Loh Group als „Best Place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>“ und „Arbeitgeber der Zukunft“ ausgezeichnet.</w:t>
      </w:r>
    </w:p>
    <w:p w14:paraId="5E51E560" w14:textId="4EE24802" w:rsidR="00CC3274" w:rsidRDefault="00CC3274" w:rsidP="0099164E">
      <w:pPr>
        <w:pStyle w:val="Unternehmensportrait"/>
        <w:jc w:val="left"/>
      </w:pPr>
      <w:r w:rsidRPr="00CC3274">
        <w:t xml:space="preserve">Weitere Informationen </w:t>
      </w:r>
      <w:r w:rsidR="0099164E">
        <w:t xml:space="preserve">finden Sie </w:t>
      </w:r>
      <w:r w:rsidRPr="00CC3274">
        <w:t xml:space="preserve">unter </w:t>
      </w:r>
      <w:hyperlink r:id="rId9" w:history="1">
        <w:r w:rsidR="002C6807" w:rsidRPr="002341E9">
          <w:rPr>
            <w:rStyle w:val="Hyperlink"/>
            <w:color w:val="auto"/>
            <w:u w:val="none"/>
          </w:rPr>
          <w:t>www.friedhelm-loh-group.com</w:t>
        </w:r>
      </w:hyperlink>
      <w:r w:rsidRPr="002341E9">
        <w:rPr>
          <w:color w:val="auto"/>
        </w:rPr>
        <w:t>.</w:t>
      </w:r>
    </w:p>
    <w:p w14:paraId="06D96BFF" w14:textId="77777777" w:rsidR="0030636B" w:rsidRPr="00DA78A6" w:rsidRDefault="0030636B" w:rsidP="002C6807">
      <w:pPr>
        <w:pStyle w:val="Unternehmensportrait-Linie"/>
        <w:ind w:left="0"/>
      </w:pPr>
    </w:p>
    <w:bookmarkEnd w:id="0"/>
    <w:p w14:paraId="5E10BA20" w14:textId="77777777" w:rsidR="0030636B" w:rsidRPr="000E7A2C" w:rsidRDefault="0030636B" w:rsidP="0099164E">
      <w:pPr>
        <w:pStyle w:val="Unternehmensportrait"/>
        <w:jc w:val="left"/>
      </w:pPr>
    </w:p>
    <w:p w14:paraId="42C14913" w14:textId="77777777" w:rsidR="009E3CD4" w:rsidRPr="00681C6A" w:rsidRDefault="009E3CD4" w:rsidP="0099164E">
      <w:pPr>
        <w:pStyle w:val="Unternehmenkommunikation"/>
        <w:jc w:val="left"/>
      </w:pPr>
      <w:r w:rsidRPr="00681C6A">
        <w:t>Unternehmenskommunikation</w:t>
      </w:r>
    </w:p>
    <w:p w14:paraId="0C1D2384" w14:textId="520E368E" w:rsidR="009E3CD4" w:rsidRPr="00F21251" w:rsidRDefault="009E3CD4" w:rsidP="0099164E">
      <w:pPr>
        <w:pStyle w:val="Unternehmenkommunikation"/>
        <w:jc w:val="left"/>
      </w:pPr>
      <w:r w:rsidRPr="00F21251">
        <w:t>Dr. Carola Hilbrand</w:t>
      </w:r>
      <w:r w:rsidRPr="00F21251">
        <w:tab/>
      </w:r>
      <w:r w:rsidR="002341E9" w:rsidRPr="00F21251">
        <w:t>Friedhelm Loh Group</w:t>
      </w:r>
    </w:p>
    <w:p w14:paraId="54E8289D" w14:textId="3948A85D" w:rsidR="009E3CD4" w:rsidRPr="00CF61DC" w:rsidRDefault="009E3CD4" w:rsidP="0099164E">
      <w:pPr>
        <w:pStyle w:val="Unternehmenkommunikation"/>
        <w:jc w:val="left"/>
      </w:pPr>
      <w:r w:rsidRPr="00CF61DC">
        <w:t>Corporate &amp; Brand Communications</w:t>
      </w:r>
      <w:r w:rsidRPr="00CF61DC">
        <w:tab/>
      </w:r>
      <w:r w:rsidR="002341E9" w:rsidRPr="00CF61DC">
        <w:t>Rudolf-Loh-Straße 1</w:t>
      </w:r>
    </w:p>
    <w:p w14:paraId="696AE892" w14:textId="459C1BAE" w:rsidR="009E3CD4" w:rsidRPr="00681C6A" w:rsidRDefault="009E3CD4" w:rsidP="0099164E">
      <w:pPr>
        <w:pStyle w:val="Unternehmenkommunikation"/>
        <w:jc w:val="left"/>
      </w:pPr>
      <w:r w:rsidRPr="00681C6A">
        <w:t>Tel.: 02772/505-2</w:t>
      </w:r>
      <w:r>
        <w:t>527</w:t>
      </w:r>
      <w:r w:rsidRPr="00681C6A">
        <w:tab/>
        <w:t>35</w:t>
      </w:r>
      <w:r w:rsidR="002341E9">
        <w:t>708 Haiger</w:t>
      </w:r>
    </w:p>
    <w:p w14:paraId="45692B90" w14:textId="59B1958D" w:rsidR="009E3CD4" w:rsidRPr="006F5E94" w:rsidRDefault="009E3CD4" w:rsidP="0099164E">
      <w:pPr>
        <w:pStyle w:val="Unternehmenkommunikation"/>
        <w:jc w:val="left"/>
        <w:rPr>
          <w:color w:val="auto"/>
        </w:rPr>
      </w:pPr>
      <w:r>
        <w:t>hilbrand</w:t>
      </w:r>
      <w:r w:rsidRPr="00681C6A">
        <w:t>.</w:t>
      </w:r>
      <w:r>
        <w:t>c</w:t>
      </w:r>
      <w:r w:rsidRPr="00681C6A">
        <w:t>@rittal.de</w:t>
      </w:r>
      <w:r w:rsidRPr="00681C6A">
        <w:tab/>
      </w:r>
      <w:r w:rsidR="002341E9" w:rsidRPr="002341E9">
        <w:t>www.friedhelm-loh-group.com</w:t>
      </w:r>
    </w:p>
    <w:p w14:paraId="5F81FD4E" w14:textId="77777777" w:rsidR="00F20BF4" w:rsidRDefault="00F20BF4" w:rsidP="0099164E">
      <w:pPr>
        <w:pStyle w:val="Unternehmensportrait"/>
        <w:jc w:val="left"/>
        <w:rPr>
          <w:noProof/>
          <w:spacing w:val="-4"/>
        </w:rPr>
      </w:pPr>
    </w:p>
    <w:p w14:paraId="4EA1872A" w14:textId="09FAAB2C" w:rsidR="00A73C13" w:rsidRPr="0099164E" w:rsidRDefault="00A73C13" w:rsidP="0099164E">
      <w:pPr>
        <w:pStyle w:val="Unternehmensportrait"/>
        <w:jc w:val="left"/>
        <w:rPr>
          <w:noProof/>
          <w:spacing w:val="-4"/>
        </w:rPr>
      </w:pPr>
    </w:p>
    <w:p w14:paraId="2B805F0E" w14:textId="3B8D9D3F" w:rsidR="00A73C13" w:rsidRDefault="00A73C13" w:rsidP="00F21251">
      <w:pPr>
        <w:pStyle w:val="Unternehmenkommunikation"/>
        <w:jc w:val="left"/>
      </w:pPr>
    </w:p>
    <w:sectPr w:rsidR="00A73C13" w:rsidSect="00A83A38">
      <w:headerReference w:type="default" r:id="rId10"/>
      <w:footerReference w:type="default" r:id="rId11"/>
      <w:type w:val="continuous"/>
      <w:pgSz w:w="11907" w:h="16840" w:code="9"/>
      <w:pgMar w:top="2948" w:right="822" w:bottom="2381" w:left="1361" w:header="885" w:footer="13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F4CA" w14:textId="77777777" w:rsidR="001A43C5" w:rsidRDefault="001A43C5" w:rsidP="00C437B6">
      <w:r>
        <w:separator/>
      </w:r>
    </w:p>
  </w:endnote>
  <w:endnote w:type="continuationSeparator" w:id="0">
    <w:p w14:paraId="79920EFF" w14:textId="77777777" w:rsidR="001A43C5" w:rsidRDefault="001A43C5" w:rsidP="00C4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481D" w14:textId="77777777" w:rsidR="00202595" w:rsidRDefault="00202595">
    <w:pPr>
      <w:pStyle w:val="Fuzeile"/>
    </w:pPr>
    <w:r w:rsidRPr="005D7486">
      <w:rPr>
        <w:noProof/>
      </w:rPr>
      <w:drawing>
        <wp:anchor distT="0" distB="0" distL="114300" distR="114300" simplePos="0" relativeHeight="251657728" behindDoc="1" locked="0" layoutInCell="1" allowOverlap="1" wp14:anchorId="54276EAC" wp14:editId="07CDA6A9">
          <wp:simplePos x="0" y="0"/>
          <wp:positionH relativeFrom="page">
            <wp:posOffset>0</wp:posOffset>
          </wp:positionH>
          <wp:positionV relativeFrom="topMargin">
            <wp:posOffset>9792970</wp:posOffset>
          </wp:positionV>
          <wp:extent cx="7561729" cy="170329"/>
          <wp:effectExtent l="19050" t="0" r="1121" b="0"/>
          <wp:wrapThrough wrapText="bothSides">
            <wp:wrapPolygon edited="0">
              <wp:start x="-54" y="0"/>
              <wp:lineTo x="-54" y="19326"/>
              <wp:lineTo x="21603" y="19326"/>
              <wp:lineTo x="21603" y="0"/>
              <wp:lineTo x="-54" y="0"/>
            </wp:wrapPolygon>
          </wp:wrapThrough>
          <wp:docPr id="1" name="Bild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 30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47A3" w14:textId="77777777" w:rsidR="001A43C5" w:rsidRDefault="001A43C5" w:rsidP="00C437B6">
      <w:r>
        <w:separator/>
      </w:r>
    </w:p>
  </w:footnote>
  <w:footnote w:type="continuationSeparator" w:id="0">
    <w:p w14:paraId="336FBE46" w14:textId="77777777" w:rsidR="001A43C5" w:rsidRDefault="001A43C5" w:rsidP="00C4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9505" w14:textId="2190171F" w:rsidR="00202595" w:rsidRDefault="00202595">
    <w:pPr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5467FA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1" locked="1" layoutInCell="1" allowOverlap="1" wp14:anchorId="5FBE0410" wp14:editId="17AED479">
          <wp:simplePos x="0" y="0"/>
          <wp:positionH relativeFrom="page">
            <wp:posOffset>5933440</wp:posOffset>
          </wp:positionH>
          <wp:positionV relativeFrom="page">
            <wp:posOffset>502023</wp:posOffset>
          </wp:positionV>
          <wp:extent cx="1110503" cy="914400"/>
          <wp:effectExtent l="19050" t="0" r="0" b="0"/>
          <wp:wrapNone/>
          <wp:docPr id="2" name="Bild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0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657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919E6B2" wp14:editId="4065EF0A">
              <wp:simplePos x="0" y="0"/>
              <wp:positionH relativeFrom="page">
                <wp:posOffset>864235</wp:posOffset>
              </wp:positionH>
              <wp:positionV relativeFrom="page">
                <wp:posOffset>449580</wp:posOffset>
              </wp:positionV>
              <wp:extent cx="1485900" cy="351790"/>
              <wp:effectExtent l="0" t="190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F63A1" w14:textId="77777777" w:rsidR="00202595" w:rsidRPr="00E46942" w:rsidRDefault="00202595" w:rsidP="00E46942">
                          <w:pPr>
                            <w:kinsoku w:val="0"/>
                            <w:overflowPunct w:val="0"/>
                            <w:spacing w:before="5"/>
                            <w:ind w:left="23"/>
                            <w:rPr>
                              <w:color w:val="231F20"/>
                              <w:spacing w:val="10"/>
                              <w:sz w:val="46"/>
                              <w:szCs w:val="46"/>
                            </w:rPr>
                          </w:pPr>
                          <w:r w:rsidRPr="00E46942">
                            <w:rPr>
                              <w:color w:val="231F20"/>
                              <w:spacing w:val="10"/>
                              <w:sz w:val="46"/>
                              <w:szCs w:val="46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9E6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05pt;margin-top:35.4pt;width:117pt;height:27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" o:allowincell="f" filled="f" stroked="f">
              <v:textbox inset="0,0,0,0">
                <w:txbxContent>
                  <w:p w14:paraId="777F63A1" w14:textId="77777777" w:rsidR="00202595" w:rsidRPr="00E46942" w:rsidRDefault="00202595" w:rsidP="00E46942">
                    <w:pPr>
                      <w:kinsoku w:val="0"/>
                      <w:overflowPunct w:val="0"/>
                      <w:spacing w:before="5"/>
                      <w:ind w:left="23"/>
                      <w:rPr>
                        <w:color w:val="231F20"/>
                        <w:spacing w:val="10"/>
                        <w:sz w:val="46"/>
                        <w:szCs w:val="46"/>
                      </w:rPr>
                    </w:pPr>
                    <w:r w:rsidRPr="00E46942">
                      <w:rPr>
                        <w:color w:val="231F20"/>
                        <w:spacing w:val="10"/>
                        <w:sz w:val="46"/>
                        <w:szCs w:val="46"/>
                      </w:rPr>
                      <w:t>PRESSE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9A0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C8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A44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34B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EE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629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300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2F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0A5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42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46709AA6"/>
    <w:lvl w:ilvl="0">
      <w:numFmt w:val="bullet"/>
      <w:pStyle w:val="Liste-bullets"/>
      <w:lvlText w:val="•"/>
      <w:lvlJc w:val="left"/>
      <w:pPr>
        <w:ind w:left="470" w:hanging="360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42" w:hanging="360"/>
      </w:pPr>
    </w:lvl>
    <w:lvl w:ilvl="2">
      <w:numFmt w:val="bullet"/>
      <w:lvlText w:val="•"/>
      <w:lvlJc w:val="left"/>
      <w:pPr>
        <w:ind w:left="2205" w:hanging="360"/>
      </w:pPr>
    </w:lvl>
    <w:lvl w:ilvl="3">
      <w:numFmt w:val="bullet"/>
      <w:lvlText w:val="•"/>
      <w:lvlJc w:val="left"/>
      <w:pPr>
        <w:ind w:left="3067" w:hanging="360"/>
      </w:pPr>
    </w:lvl>
    <w:lvl w:ilvl="4">
      <w:numFmt w:val="bullet"/>
      <w:lvlText w:val="•"/>
      <w:lvlJc w:val="left"/>
      <w:pPr>
        <w:ind w:left="3930" w:hanging="360"/>
      </w:pPr>
    </w:lvl>
    <w:lvl w:ilvl="5">
      <w:numFmt w:val="bullet"/>
      <w:lvlText w:val="•"/>
      <w:lvlJc w:val="left"/>
      <w:pPr>
        <w:ind w:left="4792" w:hanging="360"/>
      </w:pPr>
    </w:lvl>
    <w:lvl w:ilvl="6">
      <w:numFmt w:val="bullet"/>
      <w:lvlText w:val="•"/>
      <w:lvlJc w:val="left"/>
      <w:pPr>
        <w:ind w:left="5655" w:hanging="360"/>
      </w:pPr>
    </w:lvl>
    <w:lvl w:ilvl="7">
      <w:numFmt w:val="bullet"/>
      <w:lvlText w:val="•"/>
      <w:lvlJc w:val="left"/>
      <w:pPr>
        <w:ind w:left="6517" w:hanging="360"/>
      </w:pPr>
    </w:lvl>
    <w:lvl w:ilvl="8">
      <w:numFmt w:val="bullet"/>
      <w:lvlText w:val="•"/>
      <w:lvlJc w:val="left"/>
      <w:pPr>
        <w:ind w:left="7380" w:hanging="360"/>
      </w:pPr>
    </w:lvl>
  </w:abstractNum>
  <w:num w:numId="1" w16cid:durableId="1507210393">
    <w:abstractNumId w:val="10"/>
  </w:num>
  <w:num w:numId="2" w16cid:durableId="2106657061">
    <w:abstractNumId w:val="9"/>
  </w:num>
  <w:num w:numId="3" w16cid:durableId="1366564910">
    <w:abstractNumId w:val="7"/>
  </w:num>
  <w:num w:numId="4" w16cid:durableId="2032339777">
    <w:abstractNumId w:val="6"/>
  </w:num>
  <w:num w:numId="5" w16cid:durableId="187643271">
    <w:abstractNumId w:val="5"/>
  </w:num>
  <w:num w:numId="6" w16cid:durableId="1172724382">
    <w:abstractNumId w:val="4"/>
  </w:num>
  <w:num w:numId="7" w16cid:durableId="924001724">
    <w:abstractNumId w:val="8"/>
  </w:num>
  <w:num w:numId="8" w16cid:durableId="861944313">
    <w:abstractNumId w:val="3"/>
  </w:num>
  <w:num w:numId="9" w16cid:durableId="165707694">
    <w:abstractNumId w:val="2"/>
  </w:num>
  <w:num w:numId="10" w16cid:durableId="1998418491">
    <w:abstractNumId w:val="1"/>
  </w:num>
  <w:num w:numId="11" w16cid:durableId="17286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6B"/>
    <w:rsid w:val="00001AB1"/>
    <w:rsid w:val="00006538"/>
    <w:rsid w:val="000072FF"/>
    <w:rsid w:val="00012C52"/>
    <w:rsid w:val="0001530D"/>
    <w:rsid w:val="00016414"/>
    <w:rsid w:val="000167EE"/>
    <w:rsid w:val="000168A8"/>
    <w:rsid w:val="00022489"/>
    <w:rsid w:val="00025DA5"/>
    <w:rsid w:val="000260E3"/>
    <w:rsid w:val="00027B50"/>
    <w:rsid w:val="00033405"/>
    <w:rsid w:val="00036FB2"/>
    <w:rsid w:val="00037FD6"/>
    <w:rsid w:val="00041C56"/>
    <w:rsid w:val="00047B15"/>
    <w:rsid w:val="00052DD2"/>
    <w:rsid w:val="0005547B"/>
    <w:rsid w:val="000566FB"/>
    <w:rsid w:val="0005757B"/>
    <w:rsid w:val="000612F2"/>
    <w:rsid w:val="00067180"/>
    <w:rsid w:val="00067712"/>
    <w:rsid w:val="00071C37"/>
    <w:rsid w:val="00073216"/>
    <w:rsid w:val="000738BF"/>
    <w:rsid w:val="00080930"/>
    <w:rsid w:val="0008274C"/>
    <w:rsid w:val="0008770D"/>
    <w:rsid w:val="00087940"/>
    <w:rsid w:val="00087EA2"/>
    <w:rsid w:val="000901A0"/>
    <w:rsid w:val="000902CE"/>
    <w:rsid w:val="00090C74"/>
    <w:rsid w:val="00094012"/>
    <w:rsid w:val="000A1975"/>
    <w:rsid w:val="000A31D6"/>
    <w:rsid w:val="000A6D68"/>
    <w:rsid w:val="000A6ED1"/>
    <w:rsid w:val="000B63B6"/>
    <w:rsid w:val="000B794D"/>
    <w:rsid w:val="000C1519"/>
    <w:rsid w:val="000C2806"/>
    <w:rsid w:val="000C5845"/>
    <w:rsid w:val="000C7763"/>
    <w:rsid w:val="000D0E8F"/>
    <w:rsid w:val="000D3601"/>
    <w:rsid w:val="000D3E70"/>
    <w:rsid w:val="000E2F63"/>
    <w:rsid w:val="000E7A2C"/>
    <w:rsid w:val="000F19FB"/>
    <w:rsid w:val="000F27D2"/>
    <w:rsid w:val="000F5F7E"/>
    <w:rsid w:val="00101CBA"/>
    <w:rsid w:val="001020D1"/>
    <w:rsid w:val="00107006"/>
    <w:rsid w:val="001078D8"/>
    <w:rsid w:val="001119C5"/>
    <w:rsid w:val="001122B3"/>
    <w:rsid w:val="0011337C"/>
    <w:rsid w:val="00113824"/>
    <w:rsid w:val="00114302"/>
    <w:rsid w:val="001154F8"/>
    <w:rsid w:val="0012138D"/>
    <w:rsid w:val="00123F40"/>
    <w:rsid w:val="0012496A"/>
    <w:rsid w:val="00135F96"/>
    <w:rsid w:val="001447FE"/>
    <w:rsid w:val="00145B05"/>
    <w:rsid w:val="00145F70"/>
    <w:rsid w:val="001519D2"/>
    <w:rsid w:val="00152BF3"/>
    <w:rsid w:val="00153A8F"/>
    <w:rsid w:val="00153D8A"/>
    <w:rsid w:val="001560D9"/>
    <w:rsid w:val="00157D5C"/>
    <w:rsid w:val="00170B14"/>
    <w:rsid w:val="00172CFD"/>
    <w:rsid w:val="00180508"/>
    <w:rsid w:val="001838F1"/>
    <w:rsid w:val="001A2325"/>
    <w:rsid w:val="001A43C5"/>
    <w:rsid w:val="001A5A84"/>
    <w:rsid w:val="001B189F"/>
    <w:rsid w:val="001B7268"/>
    <w:rsid w:val="001B7639"/>
    <w:rsid w:val="001C311C"/>
    <w:rsid w:val="001C4B74"/>
    <w:rsid w:val="001C7971"/>
    <w:rsid w:val="001D0B80"/>
    <w:rsid w:val="001D3323"/>
    <w:rsid w:val="001D555B"/>
    <w:rsid w:val="001D6722"/>
    <w:rsid w:val="001E0A99"/>
    <w:rsid w:val="001E10CD"/>
    <w:rsid w:val="001E148C"/>
    <w:rsid w:val="001E1687"/>
    <w:rsid w:val="001E29C3"/>
    <w:rsid w:val="001E685F"/>
    <w:rsid w:val="001E78D8"/>
    <w:rsid w:val="001F1941"/>
    <w:rsid w:val="001F25CA"/>
    <w:rsid w:val="00201AEF"/>
    <w:rsid w:val="002021AF"/>
    <w:rsid w:val="00202595"/>
    <w:rsid w:val="00217F1A"/>
    <w:rsid w:val="00222064"/>
    <w:rsid w:val="00222A04"/>
    <w:rsid w:val="002246E7"/>
    <w:rsid w:val="002328B3"/>
    <w:rsid w:val="00234088"/>
    <w:rsid w:val="002341E9"/>
    <w:rsid w:val="002354FC"/>
    <w:rsid w:val="00236BF0"/>
    <w:rsid w:val="0023718F"/>
    <w:rsid w:val="00242A33"/>
    <w:rsid w:val="00253ECE"/>
    <w:rsid w:val="00256162"/>
    <w:rsid w:val="00261AAE"/>
    <w:rsid w:val="00266FAA"/>
    <w:rsid w:val="00274BBB"/>
    <w:rsid w:val="00276DD9"/>
    <w:rsid w:val="002854C5"/>
    <w:rsid w:val="00286469"/>
    <w:rsid w:val="0029023A"/>
    <w:rsid w:val="00290A3F"/>
    <w:rsid w:val="00290A4E"/>
    <w:rsid w:val="002A314A"/>
    <w:rsid w:val="002A51BB"/>
    <w:rsid w:val="002B6A95"/>
    <w:rsid w:val="002C00E6"/>
    <w:rsid w:val="002C5842"/>
    <w:rsid w:val="002C6615"/>
    <w:rsid w:val="002C6807"/>
    <w:rsid w:val="002D2830"/>
    <w:rsid w:val="002D3396"/>
    <w:rsid w:val="002D633B"/>
    <w:rsid w:val="002E0DC4"/>
    <w:rsid w:val="002E1F7F"/>
    <w:rsid w:val="002F60DA"/>
    <w:rsid w:val="00300F89"/>
    <w:rsid w:val="00301414"/>
    <w:rsid w:val="00302FC1"/>
    <w:rsid w:val="003031AD"/>
    <w:rsid w:val="0030636B"/>
    <w:rsid w:val="00307F74"/>
    <w:rsid w:val="0031514E"/>
    <w:rsid w:val="00317C4D"/>
    <w:rsid w:val="003212E7"/>
    <w:rsid w:val="00321B08"/>
    <w:rsid w:val="00327145"/>
    <w:rsid w:val="003361E3"/>
    <w:rsid w:val="00352560"/>
    <w:rsid w:val="00356B27"/>
    <w:rsid w:val="00360041"/>
    <w:rsid w:val="00367B14"/>
    <w:rsid w:val="00372664"/>
    <w:rsid w:val="003756B3"/>
    <w:rsid w:val="00376C3D"/>
    <w:rsid w:val="0038200B"/>
    <w:rsid w:val="0039569A"/>
    <w:rsid w:val="00397E80"/>
    <w:rsid w:val="003A7EAF"/>
    <w:rsid w:val="003B068D"/>
    <w:rsid w:val="003B413C"/>
    <w:rsid w:val="003C464D"/>
    <w:rsid w:val="003C7BA2"/>
    <w:rsid w:val="003D4018"/>
    <w:rsid w:val="003F1EC1"/>
    <w:rsid w:val="004005CE"/>
    <w:rsid w:val="0040065C"/>
    <w:rsid w:val="00402FD3"/>
    <w:rsid w:val="00405366"/>
    <w:rsid w:val="00410164"/>
    <w:rsid w:val="00411010"/>
    <w:rsid w:val="00413244"/>
    <w:rsid w:val="004145A8"/>
    <w:rsid w:val="004206D6"/>
    <w:rsid w:val="00424077"/>
    <w:rsid w:val="0042557E"/>
    <w:rsid w:val="00426631"/>
    <w:rsid w:val="00426832"/>
    <w:rsid w:val="004310AE"/>
    <w:rsid w:val="0043523B"/>
    <w:rsid w:val="00435388"/>
    <w:rsid w:val="00441A67"/>
    <w:rsid w:val="004424B1"/>
    <w:rsid w:val="004427C1"/>
    <w:rsid w:val="00443335"/>
    <w:rsid w:val="00444A2B"/>
    <w:rsid w:val="00445DA2"/>
    <w:rsid w:val="00452B00"/>
    <w:rsid w:val="00454741"/>
    <w:rsid w:val="00454B03"/>
    <w:rsid w:val="0045518E"/>
    <w:rsid w:val="00455B4F"/>
    <w:rsid w:val="00456F1A"/>
    <w:rsid w:val="004643E3"/>
    <w:rsid w:val="004673AE"/>
    <w:rsid w:val="00471739"/>
    <w:rsid w:val="004718FC"/>
    <w:rsid w:val="00480DB5"/>
    <w:rsid w:val="00481C44"/>
    <w:rsid w:val="004845A9"/>
    <w:rsid w:val="00485D4C"/>
    <w:rsid w:val="004860F9"/>
    <w:rsid w:val="004863E7"/>
    <w:rsid w:val="00486A98"/>
    <w:rsid w:val="00490837"/>
    <w:rsid w:val="004A036F"/>
    <w:rsid w:val="004A05C5"/>
    <w:rsid w:val="004A2BCB"/>
    <w:rsid w:val="004A4F38"/>
    <w:rsid w:val="004A6DF0"/>
    <w:rsid w:val="004A7321"/>
    <w:rsid w:val="004B4724"/>
    <w:rsid w:val="004B66F1"/>
    <w:rsid w:val="004B672E"/>
    <w:rsid w:val="004C5D01"/>
    <w:rsid w:val="004C5F94"/>
    <w:rsid w:val="004D42FE"/>
    <w:rsid w:val="004D56BD"/>
    <w:rsid w:val="004E2E10"/>
    <w:rsid w:val="004F229F"/>
    <w:rsid w:val="004F345D"/>
    <w:rsid w:val="004F4800"/>
    <w:rsid w:val="004F75F1"/>
    <w:rsid w:val="004F7C6F"/>
    <w:rsid w:val="00503CA6"/>
    <w:rsid w:val="0051058C"/>
    <w:rsid w:val="00512F78"/>
    <w:rsid w:val="00513BB5"/>
    <w:rsid w:val="0052271C"/>
    <w:rsid w:val="00524BC5"/>
    <w:rsid w:val="00535521"/>
    <w:rsid w:val="00536AB7"/>
    <w:rsid w:val="00537954"/>
    <w:rsid w:val="00542747"/>
    <w:rsid w:val="005467FA"/>
    <w:rsid w:val="0055018D"/>
    <w:rsid w:val="00550CA0"/>
    <w:rsid w:val="005514AB"/>
    <w:rsid w:val="00556081"/>
    <w:rsid w:val="00567EF3"/>
    <w:rsid w:val="0057573C"/>
    <w:rsid w:val="005837CC"/>
    <w:rsid w:val="00584271"/>
    <w:rsid w:val="00584C14"/>
    <w:rsid w:val="00587DDF"/>
    <w:rsid w:val="005B2DD1"/>
    <w:rsid w:val="005B7A85"/>
    <w:rsid w:val="005C20F3"/>
    <w:rsid w:val="005C7E98"/>
    <w:rsid w:val="005D1316"/>
    <w:rsid w:val="005D33D3"/>
    <w:rsid w:val="005D7486"/>
    <w:rsid w:val="005E714A"/>
    <w:rsid w:val="005F47D3"/>
    <w:rsid w:val="00604C31"/>
    <w:rsid w:val="00613397"/>
    <w:rsid w:val="00616F06"/>
    <w:rsid w:val="00624959"/>
    <w:rsid w:val="006374CE"/>
    <w:rsid w:val="00637B7F"/>
    <w:rsid w:val="00640D57"/>
    <w:rsid w:val="006502A9"/>
    <w:rsid w:val="00650E38"/>
    <w:rsid w:val="00654F16"/>
    <w:rsid w:val="006559B5"/>
    <w:rsid w:val="00664FA3"/>
    <w:rsid w:val="00672BDF"/>
    <w:rsid w:val="00674742"/>
    <w:rsid w:val="00674B50"/>
    <w:rsid w:val="0068143B"/>
    <w:rsid w:val="00681C6A"/>
    <w:rsid w:val="00685D78"/>
    <w:rsid w:val="00692008"/>
    <w:rsid w:val="00692965"/>
    <w:rsid w:val="006A12B6"/>
    <w:rsid w:val="006A2213"/>
    <w:rsid w:val="006A587B"/>
    <w:rsid w:val="006B5731"/>
    <w:rsid w:val="006C2027"/>
    <w:rsid w:val="006C2B8D"/>
    <w:rsid w:val="006C6990"/>
    <w:rsid w:val="006D43E4"/>
    <w:rsid w:val="006D5EAA"/>
    <w:rsid w:val="006E413F"/>
    <w:rsid w:val="006E64B5"/>
    <w:rsid w:val="006E767B"/>
    <w:rsid w:val="006F4436"/>
    <w:rsid w:val="006F5467"/>
    <w:rsid w:val="00700547"/>
    <w:rsid w:val="00701182"/>
    <w:rsid w:val="0071107A"/>
    <w:rsid w:val="00722B4B"/>
    <w:rsid w:val="00730E11"/>
    <w:rsid w:val="007315EA"/>
    <w:rsid w:val="00734E07"/>
    <w:rsid w:val="0073628E"/>
    <w:rsid w:val="00746AB9"/>
    <w:rsid w:val="00752115"/>
    <w:rsid w:val="0075604C"/>
    <w:rsid w:val="007568B6"/>
    <w:rsid w:val="007575FA"/>
    <w:rsid w:val="00760BC1"/>
    <w:rsid w:val="00766EE2"/>
    <w:rsid w:val="00767861"/>
    <w:rsid w:val="00777B87"/>
    <w:rsid w:val="007867FF"/>
    <w:rsid w:val="00787C16"/>
    <w:rsid w:val="007904A3"/>
    <w:rsid w:val="00794108"/>
    <w:rsid w:val="007A38CB"/>
    <w:rsid w:val="007A67D7"/>
    <w:rsid w:val="007C2C27"/>
    <w:rsid w:val="007C3787"/>
    <w:rsid w:val="007C3835"/>
    <w:rsid w:val="007C3C81"/>
    <w:rsid w:val="007D4A6A"/>
    <w:rsid w:val="007D60A7"/>
    <w:rsid w:val="007D7AE2"/>
    <w:rsid w:val="007E1502"/>
    <w:rsid w:val="007E4DE7"/>
    <w:rsid w:val="007F46F9"/>
    <w:rsid w:val="007F7475"/>
    <w:rsid w:val="0080038A"/>
    <w:rsid w:val="00801528"/>
    <w:rsid w:val="00805178"/>
    <w:rsid w:val="00805E8F"/>
    <w:rsid w:val="008065A9"/>
    <w:rsid w:val="00810642"/>
    <w:rsid w:val="00811A14"/>
    <w:rsid w:val="00813500"/>
    <w:rsid w:val="0081754F"/>
    <w:rsid w:val="0082122D"/>
    <w:rsid w:val="00831982"/>
    <w:rsid w:val="00831F68"/>
    <w:rsid w:val="00835403"/>
    <w:rsid w:val="0084008E"/>
    <w:rsid w:val="00850C3A"/>
    <w:rsid w:val="00855E05"/>
    <w:rsid w:val="008600A6"/>
    <w:rsid w:val="00860DC9"/>
    <w:rsid w:val="0086565C"/>
    <w:rsid w:val="0086726E"/>
    <w:rsid w:val="008722BD"/>
    <w:rsid w:val="0087273F"/>
    <w:rsid w:val="00873B0F"/>
    <w:rsid w:val="00877EFE"/>
    <w:rsid w:val="00883FAC"/>
    <w:rsid w:val="00886E96"/>
    <w:rsid w:val="0088709E"/>
    <w:rsid w:val="0089026E"/>
    <w:rsid w:val="008906D6"/>
    <w:rsid w:val="0089115A"/>
    <w:rsid w:val="00895E52"/>
    <w:rsid w:val="008A279C"/>
    <w:rsid w:val="008A5CF2"/>
    <w:rsid w:val="008B17DB"/>
    <w:rsid w:val="008B676E"/>
    <w:rsid w:val="008C068C"/>
    <w:rsid w:val="008C1053"/>
    <w:rsid w:val="008C4466"/>
    <w:rsid w:val="008C5162"/>
    <w:rsid w:val="008C62C9"/>
    <w:rsid w:val="008C6D81"/>
    <w:rsid w:val="008C765A"/>
    <w:rsid w:val="008E383D"/>
    <w:rsid w:val="008E686B"/>
    <w:rsid w:val="008F01C2"/>
    <w:rsid w:val="00902A9C"/>
    <w:rsid w:val="009058E3"/>
    <w:rsid w:val="00905FFE"/>
    <w:rsid w:val="00915137"/>
    <w:rsid w:val="009159C3"/>
    <w:rsid w:val="009175B2"/>
    <w:rsid w:val="00921F84"/>
    <w:rsid w:val="00925606"/>
    <w:rsid w:val="009360CC"/>
    <w:rsid w:val="00942B87"/>
    <w:rsid w:val="00946E62"/>
    <w:rsid w:val="00947C4F"/>
    <w:rsid w:val="009649DE"/>
    <w:rsid w:val="00984E4A"/>
    <w:rsid w:val="0098572D"/>
    <w:rsid w:val="0099164E"/>
    <w:rsid w:val="00994535"/>
    <w:rsid w:val="00995576"/>
    <w:rsid w:val="00996B25"/>
    <w:rsid w:val="009A0D94"/>
    <w:rsid w:val="009A0F9D"/>
    <w:rsid w:val="009A35CA"/>
    <w:rsid w:val="009B299F"/>
    <w:rsid w:val="009C3848"/>
    <w:rsid w:val="009C4CC1"/>
    <w:rsid w:val="009C5141"/>
    <w:rsid w:val="009C5E7E"/>
    <w:rsid w:val="009C7D53"/>
    <w:rsid w:val="009D411D"/>
    <w:rsid w:val="009D709C"/>
    <w:rsid w:val="009D7453"/>
    <w:rsid w:val="009D792C"/>
    <w:rsid w:val="009E0DC3"/>
    <w:rsid w:val="009E3CD4"/>
    <w:rsid w:val="009E4D10"/>
    <w:rsid w:val="009F1773"/>
    <w:rsid w:val="009F254C"/>
    <w:rsid w:val="009F3123"/>
    <w:rsid w:val="009F4D09"/>
    <w:rsid w:val="00A032B2"/>
    <w:rsid w:val="00A03DB6"/>
    <w:rsid w:val="00A0608C"/>
    <w:rsid w:val="00A0675C"/>
    <w:rsid w:val="00A17E36"/>
    <w:rsid w:val="00A22513"/>
    <w:rsid w:val="00A23870"/>
    <w:rsid w:val="00A4313A"/>
    <w:rsid w:val="00A465EF"/>
    <w:rsid w:val="00A503FD"/>
    <w:rsid w:val="00A51035"/>
    <w:rsid w:val="00A51E5F"/>
    <w:rsid w:val="00A659F5"/>
    <w:rsid w:val="00A661B4"/>
    <w:rsid w:val="00A66242"/>
    <w:rsid w:val="00A70460"/>
    <w:rsid w:val="00A70B2E"/>
    <w:rsid w:val="00A71BA0"/>
    <w:rsid w:val="00A71BED"/>
    <w:rsid w:val="00A73C13"/>
    <w:rsid w:val="00A73C7D"/>
    <w:rsid w:val="00A77179"/>
    <w:rsid w:val="00A82438"/>
    <w:rsid w:val="00A83600"/>
    <w:rsid w:val="00A83A38"/>
    <w:rsid w:val="00A86453"/>
    <w:rsid w:val="00A90FC3"/>
    <w:rsid w:val="00A9669E"/>
    <w:rsid w:val="00AA424D"/>
    <w:rsid w:val="00AA6A2B"/>
    <w:rsid w:val="00AB3DEB"/>
    <w:rsid w:val="00AB5450"/>
    <w:rsid w:val="00AB7BDB"/>
    <w:rsid w:val="00AC0C36"/>
    <w:rsid w:val="00AC391D"/>
    <w:rsid w:val="00AC4D2D"/>
    <w:rsid w:val="00AC541D"/>
    <w:rsid w:val="00AC6FA1"/>
    <w:rsid w:val="00AC7168"/>
    <w:rsid w:val="00AD01E7"/>
    <w:rsid w:val="00AD1E96"/>
    <w:rsid w:val="00AD5294"/>
    <w:rsid w:val="00AD5C77"/>
    <w:rsid w:val="00AE0C2C"/>
    <w:rsid w:val="00AE2CCC"/>
    <w:rsid w:val="00AE4550"/>
    <w:rsid w:val="00AF2668"/>
    <w:rsid w:val="00AF3AE3"/>
    <w:rsid w:val="00AF3B06"/>
    <w:rsid w:val="00AF7498"/>
    <w:rsid w:val="00AF7DCD"/>
    <w:rsid w:val="00B043A4"/>
    <w:rsid w:val="00B0442C"/>
    <w:rsid w:val="00B04921"/>
    <w:rsid w:val="00B15677"/>
    <w:rsid w:val="00B15E8B"/>
    <w:rsid w:val="00B16553"/>
    <w:rsid w:val="00B201C7"/>
    <w:rsid w:val="00B23E40"/>
    <w:rsid w:val="00B24659"/>
    <w:rsid w:val="00B254EF"/>
    <w:rsid w:val="00B306C9"/>
    <w:rsid w:val="00B317B0"/>
    <w:rsid w:val="00B32E35"/>
    <w:rsid w:val="00B37677"/>
    <w:rsid w:val="00B42CC3"/>
    <w:rsid w:val="00B4328A"/>
    <w:rsid w:val="00B46532"/>
    <w:rsid w:val="00B5087C"/>
    <w:rsid w:val="00B51BF4"/>
    <w:rsid w:val="00B52571"/>
    <w:rsid w:val="00B530BC"/>
    <w:rsid w:val="00B60100"/>
    <w:rsid w:val="00B6547A"/>
    <w:rsid w:val="00B679CF"/>
    <w:rsid w:val="00B70890"/>
    <w:rsid w:val="00B75E7A"/>
    <w:rsid w:val="00B921A4"/>
    <w:rsid w:val="00B9325B"/>
    <w:rsid w:val="00B94F14"/>
    <w:rsid w:val="00B95022"/>
    <w:rsid w:val="00B97D6E"/>
    <w:rsid w:val="00BA4FE3"/>
    <w:rsid w:val="00BB7AEC"/>
    <w:rsid w:val="00BC1A85"/>
    <w:rsid w:val="00BD1E6B"/>
    <w:rsid w:val="00BD7B94"/>
    <w:rsid w:val="00BF3ACD"/>
    <w:rsid w:val="00BF6900"/>
    <w:rsid w:val="00BF6E1B"/>
    <w:rsid w:val="00C02372"/>
    <w:rsid w:val="00C028BD"/>
    <w:rsid w:val="00C034AE"/>
    <w:rsid w:val="00C0410E"/>
    <w:rsid w:val="00C11FBD"/>
    <w:rsid w:val="00C15DC0"/>
    <w:rsid w:val="00C20AC0"/>
    <w:rsid w:val="00C20D51"/>
    <w:rsid w:val="00C20E4E"/>
    <w:rsid w:val="00C20F9D"/>
    <w:rsid w:val="00C236BD"/>
    <w:rsid w:val="00C25DA1"/>
    <w:rsid w:val="00C40907"/>
    <w:rsid w:val="00C42F2F"/>
    <w:rsid w:val="00C437B6"/>
    <w:rsid w:val="00C43BE7"/>
    <w:rsid w:val="00C57157"/>
    <w:rsid w:val="00C60F3C"/>
    <w:rsid w:val="00C64DC8"/>
    <w:rsid w:val="00C67034"/>
    <w:rsid w:val="00C707D4"/>
    <w:rsid w:val="00C71B01"/>
    <w:rsid w:val="00C7714F"/>
    <w:rsid w:val="00C83552"/>
    <w:rsid w:val="00C85246"/>
    <w:rsid w:val="00C853DE"/>
    <w:rsid w:val="00C858F1"/>
    <w:rsid w:val="00C85A5C"/>
    <w:rsid w:val="00C92166"/>
    <w:rsid w:val="00C933FC"/>
    <w:rsid w:val="00C9738B"/>
    <w:rsid w:val="00CA1AF1"/>
    <w:rsid w:val="00CA28D3"/>
    <w:rsid w:val="00CB1B61"/>
    <w:rsid w:val="00CC229D"/>
    <w:rsid w:val="00CC3274"/>
    <w:rsid w:val="00CC743A"/>
    <w:rsid w:val="00CD0E49"/>
    <w:rsid w:val="00CD2384"/>
    <w:rsid w:val="00CD3726"/>
    <w:rsid w:val="00CD7C6C"/>
    <w:rsid w:val="00CE61F4"/>
    <w:rsid w:val="00CF4FA0"/>
    <w:rsid w:val="00CF5840"/>
    <w:rsid w:val="00CF61DC"/>
    <w:rsid w:val="00CF7702"/>
    <w:rsid w:val="00D02D5B"/>
    <w:rsid w:val="00D0350A"/>
    <w:rsid w:val="00D059C3"/>
    <w:rsid w:val="00D06D7D"/>
    <w:rsid w:val="00D077E7"/>
    <w:rsid w:val="00D109A1"/>
    <w:rsid w:val="00D1253C"/>
    <w:rsid w:val="00D141EE"/>
    <w:rsid w:val="00D205B6"/>
    <w:rsid w:val="00D205F9"/>
    <w:rsid w:val="00D20920"/>
    <w:rsid w:val="00D2409E"/>
    <w:rsid w:val="00D35E0E"/>
    <w:rsid w:val="00D40848"/>
    <w:rsid w:val="00D41CE3"/>
    <w:rsid w:val="00D41E5B"/>
    <w:rsid w:val="00D42A4C"/>
    <w:rsid w:val="00D5165A"/>
    <w:rsid w:val="00D52925"/>
    <w:rsid w:val="00D5316E"/>
    <w:rsid w:val="00D57663"/>
    <w:rsid w:val="00D77D47"/>
    <w:rsid w:val="00D81A0D"/>
    <w:rsid w:val="00D85855"/>
    <w:rsid w:val="00D87DE9"/>
    <w:rsid w:val="00D92E8E"/>
    <w:rsid w:val="00D92FEF"/>
    <w:rsid w:val="00D94058"/>
    <w:rsid w:val="00D95692"/>
    <w:rsid w:val="00DA0AC1"/>
    <w:rsid w:val="00DA78A6"/>
    <w:rsid w:val="00DC2468"/>
    <w:rsid w:val="00DC7953"/>
    <w:rsid w:val="00DC7BEC"/>
    <w:rsid w:val="00DD0428"/>
    <w:rsid w:val="00DD48DF"/>
    <w:rsid w:val="00DD721A"/>
    <w:rsid w:val="00DE003C"/>
    <w:rsid w:val="00DE018B"/>
    <w:rsid w:val="00DE286C"/>
    <w:rsid w:val="00DE2D2C"/>
    <w:rsid w:val="00DE2DB9"/>
    <w:rsid w:val="00DE3F47"/>
    <w:rsid w:val="00DE48E8"/>
    <w:rsid w:val="00DE5644"/>
    <w:rsid w:val="00DF3CF6"/>
    <w:rsid w:val="00DF4355"/>
    <w:rsid w:val="00DF696B"/>
    <w:rsid w:val="00E02D8D"/>
    <w:rsid w:val="00E033AE"/>
    <w:rsid w:val="00E175AE"/>
    <w:rsid w:val="00E17AC5"/>
    <w:rsid w:val="00E218DB"/>
    <w:rsid w:val="00E25302"/>
    <w:rsid w:val="00E25902"/>
    <w:rsid w:val="00E3647B"/>
    <w:rsid w:val="00E4364C"/>
    <w:rsid w:val="00E43B92"/>
    <w:rsid w:val="00E44A75"/>
    <w:rsid w:val="00E46942"/>
    <w:rsid w:val="00E529EB"/>
    <w:rsid w:val="00E610E6"/>
    <w:rsid w:val="00E65883"/>
    <w:rsid w:val="00E70647"/>
    <w:rsid w:val="00E70B18"/>
    <w:rsid w:val="00E73CAA"/>
    <w:rsid w:val="00E74870"/>
    <w:rsid w:val="00E8003C"/>
    <w:rsid w:val="00E965BC"/>
    <w:rsid w:val="00EA1170"/>
    <w:rsid w:val="00EA3479"/>
    <w:rsid w:val="00EB1ED8"/>
    <w:rsid w:val="00EC3769"/>
    <w:rsid w:val="00EC4ED3"/>
    <w:rsid w:val="00EC60DF"/>
    <w:rsid w:val="00EC6326"/>
    <w:rsid w:val="00ED1A28"/>
    <w:rsid w:val="00ED2E5E"/>
    <w:rsid w:val="00ED3D20"/>
    <w:rsid w:val="00ED6577"/>
    <w:rsid w:val="00EE1C5D"/>
    <w:rsid w:val="00EE2E8D"/>
    <w:rsid w:val="00EE3834"/>
    <w:rsid w:val="00EE437A"/>
    <w:rsid w:val="00EE5BF9"/>
    <w:rsid w:val="00EE7EE2"/>
    <w:rsid w:val="00F02871"/>
    <w:rsid w:val="00F02B07"/>
    <w:rsid w:val="00F03388"/>
    <w:rsid w:val="00F06DEE"/>
    <w:rsid w:val="00F07334"/>
    <w:rsid w:val="00F167A0"/>
    <w:rsid w:val="00F20BF4"/>
    <w:rsid w:val="00F21251"/>
    <w:rsid w:val="00F21EA8"/>
    <w:rsid w:val="00F2564F"/>
    <w:rsid w:val="00F30D90"/>
    <w:rsid w:val="00F325B7"/>
    <w:rsid w:val="00F34793"/>
    <w:rsid w:val="00F37097"/>
    <w:rsid w:val="00F44B6B"/>
    <w:rsid w:val="00F464D2"/>
    <w:rsid w:val="00F46C85"/>
    <w:rsid w:val="00F5308E"/>
    <w:rsid w:val="00F53B77"/>
    <w:rsid w:val="00F56180"/>
    <w:rsid w:val="00F61379"/>
    <w:rsid w:val="00F665EA"/>
    <w:rsid w:val="00F67A7F"/>
    <w:rsid w:val="00F71A0B"/>
    <w:rsid w:val="00F723A2"/>
    <w:rsid w:val="00F75B86"/>
    <w:rsid w:val="00F766BB"/>
    <w:rsid w:val="00F863DF"/>
    <w:rsid w:val="00F90D26"/>
    <w:rsid w:val="00F90E37"/>
    <w:rsid w:val="00F948DB"/>
    <w:rsid w:val="00F94F41"/>
    <w:rsid w:val="00F965A1"/>
    <w:rsid w:val="00FA21BB"/>
    <w:rsid w:val="00FA519E"/>
    <w:rsid w:val="00FB134D"/>
    <w:rsid w:val="00FB1403"/>
    <w:rsid w:val="00FB4476"/>
    <w:rsid w:val="00FB5971"/>
    <w:rsid w:val="00FB789D"/>
    <w:rsid w:val="00FC06B1"/>
    <w:rsid w:val="00FC3A8C"/>
    <w:rsid w:val="00FC4410"/>
    <w:rsid w:val="00FC4590"/>
    <w:rsid w:val="00FD3E32"/>
    <w:rsid w:val="00FD49DC"/>
    <w:rsid w:val="00FD4CFC"/>
    <w:rsid w:val="00FE5478"/>
    <w:rsid w:val="00FF2D51"/>
    <w:rsid w:val="00FF3CC4"/>
    <w:rsid w:val="00FF5D6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D5735"/>
  <w15:docId w15:val="{8141E02E-AA7E-6B43-9DC1-1B607960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708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1">
    <w:name w:val="Überschrift 21"/>
    <w:basedOn w:val="Standard"/>
    <w:uiPriority w:val="1"/>
    <w:qFormat/>
    <w:rsid w:val="00F61379"/>
    <w:pPr>
      <w:ind w:left="110"/>
      <w:outlineLvl w:val="1"/>
    </w:pPr>
    <w:rPr>
      <w:b/>
      <w:bCs/>
      <w:sz w:val="16"/>
      <w:szCs w:val="16"/>
    </w:rPr>
  </w:style>
  <w:style w:type="paragraph" w:styleId="Listenabsatz">
    <w:name w:val="List Paragraph"/>
    <w:basedOn w:val="Standard"/>
    <w:uiPriority w:val="1"/>
    <w:qFormat/>
    <w:rsid w:val="00F61379"/>
    <w:pPr>
      <w:spacing w:before="90"/>
      <w:ind w:left="470" w:hanging="360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F61379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E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E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0E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0E38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semiHidden/>
    <w:unhideWhenUsed/>
    <w:rsid w:val="00650E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0E38"/>
    <w:rPr>
      <w:rFonts w:ascii="Arial" w:hAnsi="Arial" w:cs="Arial"/>
    </w:rPr>
  </w:style>
  <w:style w:type="paragraph" w:customStyle="1" w:styleId="berschrift-H1">
    <w:name w:val="Überschrift-H1"/>
    <w:uiPriority w:val="1"/>
    <w:qFormat/>
    <w:rsid w:val="006A2213"/>
    <w:pPr>
      <w:kinsoku w:val="0"/>
      <w:overflowPunct w:val="0"/>
      <w:spacing w:after="0" w:line="320" w:lineRule="exact"/>
      <w:ind w:right="2098"/>
    </w:pPr>
    <w:rPr>
      <w:rFonts w:ascii="Arial" w:hAnsi="Arial" w:cs="Arial"/>
      <w:b/>
      <w:bCs/>
      <w:color w:val="000000" w:themeColor="text1"/>
      <w:sz w:val="28"/>
      <w:szCs w:val="28"/>
    </w:rPr>
  </w:style>
  <w:style w:type="paragraph" w:customStyle="1" w:styleId="Ort-Datum">
    <w:name w:val="Ort-Datum"/>
    <w:basedOn w:val="Copytext"/>
    <w:uiPriority w:val="1"/>
    <w:qFormat/>
    <w:rsid w:val="009D411D"/>
    <w:pPr>
      <w:spacing w:after="320"/>
    </w:pPr>
    <w:rPr>
      <w:sz w:val="18"/>
      <w:szCs w:val="18"/>
    </w:rPr>
  </w:style>
  <w:style w:type="paragraph" w:customStyle="1" w:styleId="Copytext">
    <w:name w:val="Copytext"/>
    <w:basedOn w:val="Standard"/>
    <w:uiPriority w:val="1"/>
    <w:qFormat/>
    <w:rsid w:val="00C40907"/>
    <w:pPr>
      <w:widowControl/>
      <w:kinsoku w:val="0"/>
      <w:overflowPunct w:val="0"/>
      <w:autoSpaceDE/>
      <w:autoSpaceDN/>
      <w:adjustRightInd/>
      <w:spacing w:line="320" w:lineRule="exact"/>
      <w:ind w:right="2098"/>
    </w:pPr>
    <w:rPr>
      <w:bCs/>
      <w:color w:val="000000" w:themeColor="text1"/>
      <w:sz w:val="20"/>
      <w:szCs w:val="20"/>
    </w:rPr>
  </w:style>
  <w:style w:type="paragraph" w:customStyle="1" w:styleId="Liste-bullets">
    <w:name w:val="Liste-bullets"/>
    <w:uiPriority w:val="1"/>
    <w:qFormat/>
    <w:rsid w:val="009D411D"/>
    <w:pPr>
      <w:numPr>
        <w:numId w:val="1"/>
      </w:numPr>
      <w:tabs>
        <w:tab w:val="left" w:pos="470"/>
      </w:tabs>
      <w:kinsoku w:val="0"/>
      <w:overflowPunct w:val="0"/>
      <w:spacing w:after="0" w:line="320" w:lineRule="exact"/>
      <w:ind w:left="357" w:right="2098" w:hanging="357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BU-Head">
    <w:name w:val="BU-Head"/>
    <w:basedOn w:val="Copytext-Zwischenberschrift"/>
    <w:uiPriority w:val="1"/>
    <w:qFormat/>
    <w:rsid w:val="00080930"/>
    <w:pPr>
      <w:spacing w:before="95" w:line="200" w:lineRule="exact"/>
      <w:ind w:left="28" w:right="0"/>
    </w:pPr>
    <w:rPr>
      <w:sz w:val="16"/>
    </w:rPr>
  </w:style>
  <w:style w:type="paragraph" w:customStyle="1" w:styleId="Copytext-Zwischenberschrift">
    <w:name w:val="Copytext-Zwischenüberschrift"/>
    <w:basedOn w:val="Copytext"/>
    <w:uiPriority w:val="1"/>
    <w:qFormat/>
    <w:rsid w:val="00FE5478"/>
    <w:pPr>
      <w:spacing w:before="320"/>
    </w:pPr>
    <w:rPr>
      <w:b/>
    </w:rPr>
  </w:style>
  <w:style w:type="table" w:styleId="Tabellenraster">
    <w:name w:val="Table Grid"/>
    <w:basedOn w:val="NormaleTabelle"/>
    <w:uiPriority w:val="59"/>
    <w:rsid w:val="00C8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">
    <w:name w:val="BU"/>
    <w:basedOn w:val="BU-Head"/>
    <w:uiPriority w:val="1"/>
    <w:qFormat/>
    <w:rsid w:val="00080930"/>
    <w:pPr>
      <w:spacing w:before="16"/>
    </w:pPr>
    <w:rPr>
      <w:b w:val="0"/>
    </w:rPr>
  </w:style>
  <w:style w:type="paragraph" w:customStyle="1" w:styleId="Unternehmensportrait-H1">
    <w:name w:val="Unternehmensportrait-H1"/>
    <w:basedOn w:val="berschrift-H1"/>
    <w:next w:val="Unternehmensportrait-H2"/>
    <w:link w:val="Unternehmensportrait-H1Zchn"/>
    <w:uiPriority w:val="1"/>
    <w:qFormat/>
    <w:rsid w:val="001D6722"/>
    <w:pPr>
      <w:spacing w:line="280" w:lineRule="exact"/>
    </w:pPr>
    <w:rPr>
      <w:sz w:val="20"/>
    </w:rPr>
  </w:style>
  <w:style w:type="paragraph" w:customStyle="1" w:styleId="Unternehmensportrait-H2">
    <w:name w:val="Unternehmensportrait-H2"/>
    <w:basedOn w:val="berschrift-H1"/>
    <w:uiPriority w:val="1"/>
    <w:qFormat/>
    <w:rsid w:val="00F53B77"/>
    <w:pPr>
      <w:spacing w:before="200" w:line="200" w:lineRule="exact"/>
    </w:pPr>
    <w:rPr>
      <w:sz w:val="16"/>
    </w:rPr>
  </w:style>
  <w:style w:type="character" w:customStyle="1" w:styleId="Unternehmensportrait-H1Zchn">
    <w:name w:val="Unternehmensportrait-H1 Zchn"/>
    <w:basedOn w:val="Absatz-Standardschriftart"/>
    <w:link w:val="Unternehmensportrait-H1"/>
    <w:uiPriority w:val="1"/>
    <w:rsid w:val="009E4D10"/>
    <w:rPr>
      <w:rFonts w:ascii="Arial" w:hAnsi="Arial" w:cs="Arial"/>
      <w:b/>
      <w:bCs/>
      <w:color w:val="231F20"/>
      <w:sz w:val="20"/>
      <w:szCs w:val="28"/>
    </w:rPr>
  </w:style>
  <w:style w:type="paragraph" w:customStyle="1" w:styleId="Unternehmensportrait-Linie">
    <w:name w:val="Unternehmensportrait-Linie"/>
    <w:basedOn w:val="Unternehmensportrait-H1"/>
    <w:uiPriority w:val="1"/>
    <w:qFormat/>
    <w:rsid w:val="00681C6A"/>
    <w:pPr>
      <w:pBdr>
        <w:bottom w:val="single" w:sz="4" w:space="0" w:color="auto"/>
      </w:pBdr>
      <w:spacing w:after="120" w:line="160" w:lineRule="exact"/>
      <w:ind w:left="28"/>
    </w:pPr>
    <w:rPr>
      <w:b w:val="0"/>
      <w:noProof/>
      <w:sz w:val="16"/>
      <w:szCs w:val="16"/>
    </w:rPr>
  </w:style>
  <w:style w:type="paragraph" w:customStyle="1" w:styleId="Unternehmensportrait">
    <w:name w:val="Unternehmensportrait"/>
    <w:basedOn w:val="Copytext"/>
    <w:link w:val="UnternehmensportraitZchn"/>
    <w:uiPriority w:val="1"/>
    <w:qFormat/>
    <w:rsid w:val="002C00E6"/>
    <w:pPr>
      <w:spacing w:line="200" w:lineRule="exact"/>
      <w:jc w:val="both"/>
    </w:pPr>
    <w:rPr>
      <w:sz w:val="16"/>
    </w:rPr>
  </w:style>
  <w:style w:type="character" w:customStyle="1" w:styleId="UnternehmensportraitZchn">
    <w:name w:val="Unternehmensportrait Zchn"/>
    <w:basedOn w:val="Unternehmensportrait-H1Zchn"/>
    <w:link w:val="Unternehmensportrait"/>
    <w:uiPriority w:val="1"/>
    <w:rsid w:val="002C00E6"/>
    <w:rPr>
      <w:rFonts w:ascii="Arial" w:hAnsi="Arial" w:cs="Arial"/>
      <w:b/>
      <w:bCs/>
      <w:color w:val="000000" w:themeColor="text1"/>
      <w:sz w:val="16"/>
      <w:szCs w:val="20"/>
    </w:rPr>
  </w:style>
  <w:style w:type="paragraph" w:customStyle="1" w:styleId="Unternehmenkommunikation">
    <w:name w:val="Unternehmenkommunikation"/>
    <w:basedOn w:val="Unternehmensportrait"/>
    <w:link w:val="UnternehmenkommunikationZchn"/>
    <w:uiPriority w:val="1"/>
    <w:qFormat/>
    <w:rsid w:val="00681C6A"/>
    <w:pPr>
      <w:tabs>
        <w:tab w:val="right" w:pos="7598"/>
      </w:tabs>
      <w:spacing w:line="280" w:lineRule="exact"/>
    </w:pPr>
    <w:rPr>
      <w:sz w:val="20"/>
    </w:rPr>
  </w:style>
  <w:style w:type="character" w:customStyle="1" w:styleId="UnternehmenkommunikationZchn">
    <w:name w:val="Unternehmenkommunikation Zchn"/>
    <w:basedOn w:val="UnternehmensportraitZchn"/>
    <w:link w:val="Unternehmenkommunikation"/>
    <w:uiPriority w:val="1"/>
    <w:rsid w:val="00681C6A"/>
    <w:rPr>
      <w:rFonts w:ascii="Arial" w:hAnsi="Arial" w:cs="Arial"/>
      <w:b/>
      <w:bCs/>
      <w:color w:val="000000" w:themeColor="text1"/>
      <w:sz w:val="20"/>
      <w:szCs w:val="20"/>
    </w:rPr>
  </w:style>
  <w:style w:type="paragraph" w:customStyle="1" w:styleId="Copytext-Intro">
    <w:name w:val="Copytext-Intro"/>
    <w:basedOn w:val="Copytext"/>
    <w:next w:val="Copytext"/>
    <w:uiPriority w:val="1"/>
    <w:qFormat/>
    <w:rsid w:val="009D411D"/>
    <w:pPr>
      <w:spacing w:before="320" w:after="320"/>
    </w:pPr>
    <w:rPr>
      <w:b/>
      <w:bCs w:val="0"/>
    </w:rPr>
  </w:style>
  <w:style w:type="character" w:styleId="Hyperlink">
    <w:name w:val="Hyperlink"/>
    <w:basedOn w:val="Absatz-Standardschriftart"/>
    <w:uiPriority w:val="99"/>
    <w:unhideWhenUsed/>
    <w:rsid w:val="009E3CD4"/>
    <w:rPr>
      <w:color w:val="0000FF" w:themeColor="hyperlink"/>
      <w:u w:val="single"/>
    </w:rPr>
  </w:style>
  <w:style w:type="paragraph" w:customStyle="1" w:styleId="UnternehmensportraitAnstand-unten">
    <w:name w:val="Unternehmensportrait_Anstand-unten"/>
    <w:basedOn w:val="Unternehmensportrait"/>
    <w:uiPriority w:val="1"/>
    <w:qFormat/>
    <w:rsid w:val="002C00E6"/>
    <w:pPr>
      <w:spacing w:after="200"/>
    </w:pPr>
  </w:style>
  <w:style w:type="paragraph" w:customStyle="1" w:styleId="berschrift-H2">
    <w:name w:val="Überschrift-H2"/>
    <w:basedOn w:val="berschrift-H1"/>
    <w:uiPriority w:val="1"/>
    <w:qFormat/>
    <w:rsid w:val="00D92FEF"/>
    <w:pPr>
      <w:spacing w:before="320"/>
    </w:pPr>
    <w:rPr>
      <w:b w:val="0"/>
      <w:sz w:val="20"/>
    </w:rPr>
  </w:style>
  <w:style w:type="paragraph" w:customStyle="1" w:styleId="Freigabedeckblatt-Text">
    <w:name w:val="Freigabedeckblatt-Text"/>
    <w:basedOn w:val="Standard"/>
    <w:uiPriority w:val="1"/>
    <w:qFormat/>
    <w:rsid w:val="00D109A1"/>
    <w:pPr>
      <w:keepNext/>
      <w:widowControl/>
      <w:autoSpaceDE/>
      <w:autoSpaceDN/>
      <w:adjustRightInd/>
      <w:outlineLvl w:val="6"/>
    </w:pPr>
    <w:rPr>
      <w:rFonts w:eastAsia="Times New Roman"/>
      <w:bCs/>
      <w:sz w:val="20"/>
      <w:szCs w:val="24"/>
    </w:rPr>
  </w:style>
  <w:style w:type="paragraph" w:customStyle="1" w:styleId="Freigabedeckblatt-H1">
    <w:name w:val="Freigabedeckblatt-H1"/>
    <w:basedOn w:val="Freigabedeckblatt-Text"/>
    <w:uiPriority w:val="1"/>
    <w:qFormat/>
    <w:rsid w:val="00D109A1"/>
    <w:pPr>
      <w:spacing w:line="3840" w:lineRule="auto"/>
    </w:pPr>
    <w:rPr>
      <w:b/>
      <w:bCs w:val="0"/>
      <w:sz w:val="28"/>
    </w:rPr>
  </w:style>
  <w:style w:type="paragraph" w:customStyle="1" w:styleId="Bu-Bildanker">
    <w:name w:val="Bu-Bildanker"/>
    <w:basedOn w:val="BU"/>
    <w:uiPriority w:val="1"/>
    <w:qFormat/>
    <w:rsid w:val="00B70890"/>
    <w:pPr>
      <w:spacing w:before="0"/>
    </w:pPr>
    <w:rPr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680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19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19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19C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9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9C5"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C7763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iedhelm-loh-group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DE8D2B-1AF1-4152-AD7C-D5E3DACC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 GmbH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ideaPad1</dc:creator>
  <cp:lastModifiedBy>Jannick Bangard</cp:lastModifiedBy>
  <cp:revision>5</cp:revision>
  <cp:lastPrinted>2024-01-28T14:20:00Z</cp:lastPrinted>
  <dcterms:created xsi:type="dcterms:W3CDTF">2025-03-24T09:47:00Z</dcterms:created>
  <dcterms:modified xsi:type="dcterms:W3CDTF">2025-04-07T08:13:00Z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19.0 (Macintosh)</vt:lpwstr>
  </property>
  <property fmtid="{D5CDD505-2E9C-101B-9397-08002B2CF9AE}" pid="3" name="Producer">
    <vt:lpwstr>Adobe PDF Library 17.0</vt:lpwstr>
  </property>
  <property fmtid="{D5CDD505-2E9C-101B-9397-08002B2CF9AE}" pid="4" name="GrammarlyDocumentId">
    <vt:lpwstr>9e563f7733d886e965b7550c74893b625fcd0b90b098622e1e71d6c9580dbdac</vt:lpwstr>
  </property>
</Properties>
</file>